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4070" w:rsidRPr="00994AF0" w:rsidRDefault="00494070" w:rsidP="00494070">
      <w:pPr>
        <w:spacing w:after="0" w:line="240" w:lineRule="auto"/>
        <w:rPr>
          <w:rFonts w:ascii="Arial" w:eastAsia="Times New Roman" w:hAnsi="Arial" w:cs="Arial"/>
          <w:b/>
          <w:color w:val="FF0000"/>
          <w:sz w:val="24"/>
          <w:szCs w:val="24"/>
          <w:lang w:eastAsia="de-CH"/>
        </w:rPr>
      </w:pPr>
      <w:r w:rsidRPr="00994AF0">
        <w:rPr>
          <w:rFonts w:ascii="Arial" w:eastAsia="Times New Roman" w:hAnsi="Arial" w:cs="Arial"/>
          <w:b/>
          <w:color w:val="FF0000"/>
          <w:sz w:val="24"/>
          <w:szCs w:val="24"/>
          <w:lang w:eastAsia="de-CH"/>
        </w:rPr>
        <w:t xml:space="preserve">Merkblatt für </w:t>
      </w:r>
      <w:r w:rsidR="008C35E1" w:rsidRPr="00994AF0">
        <w:rPr>
          <w:rFonts w:ascii="Arial" w:eastAsia="Times New Roman" w:hAnsi="Arial" w:cs="Arial"/>
          <w:b/>
          <w:color w:val="FF0000"/>
          <w:sz w:val="24"/>
          <w:szCs w:val="24"/>
          <w:lang w:eastAsia="de-CH"/>
        </w:rPr>
        <w:t>Eltern, Schulleitungen, Kantonsärzte und Bundesräte.</w:t>
      </w:r>
    </w:p>
    <w:p w:rsidR="00494070" w:rsidRPr="00680A53" w:rsidRDefault="00494070" w:rsidP="00494070">
      <w:pPr>
        <w:spacing w:after="0" w:line="240" w:lineRule="auto"/>
        <w:rPr>
          <w:rFonts w:ascii="Arial" w:eastAsia="Times New Roman" w:hAnsi="Arial" w:cs="Arial"/>
          <w:b/>
          <w:lang w:eastAsia="de-CH"/>
        </w:rPr>
      </w:pPr>
    </w:p>
    <w:p w:rsidR="00ED4E63" w:rsidRPr="0085189C" w:rsidRDefault="00494070" w:rsidP="00494070">
      <w:pPr>
        <w:spacing w:after="0" w:line="240" w:lineRule="auto"/>
        <w:rPr>
          <w:rFonts w:ascii="Arial" w:eastAsia="Times New Roman" w:hAnsi="Arial" w:cs="Arial"/>
          <w:sz w:val="20"/>
          <w:szCs w:val="20"/>
          <w:lang w:eastAsia="de-CH"/>
        </w:rPr>
      </w:pPr>
      <w:r w:rsidRPr="0085189C">
        <w:rPr>
          <w:rFonts w:ascii="Arial" w:eastAsia="Times New Roman" w:hAnsi="Arial" w:cs="Arial"/>
          <w:sz w:val="20"/>
          <w:szCs w:val="20"/>
          <w:lang w:eastAsia="de-CH"/>
        </w:rPr>
        <w:t>Im Kanton Luzern und Aargau kam es unlängst zur Zwangstestung von Schülern und Lehrkräften. Gegen die Kantonsärztin Hummel im Kanton Aargau wurde aus diesem Grund Strafanzeige erstattet.</w:t>
      </w:r>
      <w:r w:rsidRPr="0085189C">
        <w:rPr>
          <w:rFonts w:ascii="Arial" w:eastAsia="Times New Roman" w:hAnsi="Arial" w:cs="Arial"/>
          <w:b/>
          <w:sz w:val="20"/>
          <w:szCs w:val="20"/>
          <w:lang w:eastAsia="de-CH"/>
        </w:rPr>
        <w:t xml:space="preserve"> </w:t>
      </w:r>
      <w:r w:rsidRPr="0085189C">
        <w:rPr>
          <w:rFonts w:ascii="Arial" w:eastAsia="Times New Roman" w:hAnsi="Arial" w:cs="Arial"/>
          <w:sz w:val="20"/>
          <w:szCs w:val="20"/>
          <w:lang w:eastAsia="de-CH"/>
        </w:rPr>
        <w:t xml:space="preserve">Gemäss Pädiatrie Schweiz und Kinderärzte Schweiz besteht ein allgemeiner Konsens, dass Kinder unter 12 Jahren keine Treiber für die Pandemie sind. Anhand aktueller altersspezifischer Daten aus dem Kanton Zürich wird diese Aussage bestätigt (Ciao Corona Studie II; </w:t>
      </w:r>
      <w:hyperlink r:id="rId5" w:history="1">
        <w:r w:rsidR="00ED4E63" w:rsidRPr="0085189C">
          <w:rPr>
            <w:rStyle w:val="Hyperlink"/>
            <w:rFonts w:ascii="Arial" w:eastAsia="Times New Roman" w:hAnsi="Arial" w:cs="Arial"/>
            <w:sz w:val="20"/>
            <w:szCs w:val="20"/>
            <w:lang w:eastAsia="de-CH"/>
          </w:rPr>
          <w:t>https://www.ciao-corona.ch</w:t>
        </w:r>
      </w:hyperlink>
      <w:r w:rsidRPr="0085189C">
        <w:rPr>
          <w:rFonts w:ascii="Arial" w:eastAsia="Times New Roman" w:hAnsi="Arial" w:cs="Arial"/>
          <w:sz w:val="20"/>
          <w:szCs w:val="20"/>
          <w:lang w:eastAsia="de-CH"/>
        </w:rPr>
        <w:t>).</w:t>
      </w:r>
      <w:r w:rsidR="00ED4E63"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 xml:space="preserve">Neue Daten bestätigen </w:t>
      </w:r>
      <w:r w:rsidR="00ED4E63" w:rsidRPr="0085189C">
        <w:rPr>
          <w:rFonts w:ascii="Arial" w:eastAsia="Times New Roman" w:hAnsi="Arial" w:cs="Arial"/>
          <w:sz w:val="20"/>
          <w:szCs w:val="20"/>
          <w:lang w:eastAsia="de-CH"/>
        </w:rPr>
        <w:t xml:space="preserve">die </w:t>
      </w:r>
      <w:r w:rsidRPr="0085189C">
        <w:rPr>
          <w:rFonts w:ascii="Arial" w:eastAsia="Times New Roman" w:hAnsi="Arial" w:cs="Arial"/>
          <w:sz w:val="20"/>
          <w:szCs w:val="20"/>
          <w:lang w:eastAsia="de-CH"/>
        </w:rPr>
        <w:t>bisherige</w:t>
      </w:r>
      <w:r w:rsidR="00214664" w:rsidRPr="0085189C">
        <w:rPr>
          <w:rFonts w:ascii="Arial" w:eastAsia="Times New Roman" w:hAnsi="Arial" w:cs="Arial"/>
          <w:sz w:val="20"/>
          <w:szCs w:val="20"/>
          <w:lang w:eastAsia="de-CH"/>
        </w:rPr>
        <w:t>n</w:t>
      </w:r>
      <w:r w:rsidRPr="0085189C">
        <w:rPr>
          <w:rFonts w:ascii="Arial" w:eastAsia="Times New Roman" w:hAnsi="Arial" w:cs="Arial"/>
          <w:sz w:val="20"/>
          <w:szCs w:val="20"/>
          <w:lang w:eastAsia="de-CH"/>
        </w:rPr>
        <w:t xml:space="preserve"> Untersuchungen, dass Kinder das Virus deutlich seltener auf andere Menschen übertragen als Erwachsene. Trotzdem drängen die Kantone jetzt vermehrt auf Massentestungen auch von Kindern. </w:t>
      </w:r>
    </w:p>
    <w:p w:rsidR="00ED4E63" w:rsidRPr="0085189C" w:rsidRDefault="00ED4E63" w:rsidP="00494070">
      <w:pPr>
        <w:spacing w:after="0" w:line="240" w:lineRule="auto"/>
        <w:rPr>
          <w:rFonts w:ascii="Arial" w:eastAsia="Times New Roman" w:hAnsi="Arial" w:cs="Arial"/>
          <w:sz w:val="20"/>
          <w:szCs w:val="20"/>
          <w:lang w:eastAsia="de-CH"/>
        </w:rPr>
      </w:pPr>
    </w:p>
    <w:p w:rsidR="00ED4E63" w:rsidRPr="0085189C" w:rsidRDefault="00ED4E63" w:rsidP="00494070">
      <w:pPr>
        <w:spacing w:after="0" w:line="240" w:lineRule="auto"/>
        <w:rPr>
          <w:rFonts w:ascii="Arial" w:eastAsia="Times New Roman" w:hAnsi="Arial" w:cs="Arial"/>
          <w:sz w:val="20"/>
          <w:szCs w:val="20"/>
          <w:lang w:eastAsia="de-CH"/>
        </w:rPr>
      </w:pPr>
      <w:r w:rsidRPr="0085189C">
        <w:rPr>
          <w:rFonts w:ascii="Arial" w:eastAsia="Times New Roman" w:hAnsi="Arial" w:cs="Arial"/>
          <w:sz w:val="20"/>
          <w:szCs w:val="20"/>
          <w:lang w:eastAsia="de-CH"/>
        </w:rPr>
        <w:t xml:space="preserve">Die </w:t>
      </w:r>
      <w:r w:rsidR="00494070" w:rsidRPr="0085189C">
        <w:rPr>
          <w:rFonts w:ascii="Arial" w:eastAsia="Times New Roman" w:hAnsi="Arial" w:cs="Arial"/>
          <w:sz w:val="20"/>
          <w:szCs w:val="20"/>
          <w:lang w:eastAsia="de-CH"/>
        </w:rPr>
        <w:t xml:space="preserve">Testung von Kindern auf SARS-COV-2 (egal welche Variante) stellen einen Eingriff in die physische und psychische Integrität der Kinder dar. COVID-19-Tests dürfen nur mit Zustimmung der Eltern durchgeführt werden. </w:t>
      </w:r>
      <w:r w:rsidR="00494070" w:rsidRPr="0085189C">
        <w:rPr>
          <w:rFonts w:ascii="Arial" w:eastAsia="Times New Roman" w:hAnsi="Arial" w:cs="Arial"/>
          <w:b/>
          <w:sz w:val="20"/>
          <w:szCs w:val="20"/>
          <w:lang w:eastAsia="de-CH"/>
        </w:rPr>
        <w:t>KEIN TEST</w:t>
      </w:r>
      <w:r w:rsidRPr="0085189C">
        <w:rPr>
          <w:rFonts w:ascii="Arial" w:eastAsia="Times New Roman" w:hAnsi="Arial" w:cs="Arial"/>
          <w:b/>
          <w:sz w:val="20"/>
          <w:szCs w:val="20"/>
          <w:lang w:eastAsia="de-CH"/>
        </w:rPr>
        <w:t xml:space="preserve"> </w:t>
      </w:r>
      <w:r w:rsidR="00494070" w:rsidRPr="0085189C">
        <w:rPr>
          <w:rFonts w:ascii="Arial" w:eastAsia="Times New Roman" w:hAnsi="Arial" w:cs="Arial"/>
          <w:b/>
          <w:sz w:val="20"/>
          <w:szCs w:val="20"/>
          <w:lang w:eastAsia="de-CH"/>
        </w:rPr>
        <w:t>OHNE IHRE</w:t>
      </w:r>
      <w:r w:rsidRPr="0085189C">
        <w:rPr>
          <w:rFonts w:ascii="Arial" w:eastAsia="Times New Roman" w:hAnsi="Arial" w:cs="Arial"/>
          <w:b/>
          <w:sz w:val="20"/>
          <w:szCs w:val="20"/>
          <w:lang w:eastAsia="de-CH"/>
        </w:rPr>
        <w:t xml:space="preserve"> </w:t>
      </w:r>
      <w:r w:rsidR="00494070" w:rsidRPr="0085189C">
        <w:rPr>
          <w:rFonts w:ascii="Arial" w:eastAsia="Times New Roman" w:hAnsi="Arial" w:cs="Arial"/>
          <w:b/>
          <w:sz w:val="20"/>
          <w:szCs w:val="20"/>
          <w:lang w:eastAsia="de-CH"/>
        </w:rPr>
        <w:t>ZUSTIMMUNG!</w:t>
      </w:r>
      <w:r w:rsidR="008C35E1"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Zu diesem Schluss kommt</w:t>
      </w:r>
      <w:r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selbst</w:t>
      </w:r>
      <w:r w:rsidRPr="0085189C">
        <w:rPr>
          <w:rFonts w:ascii="Arial" w:eastAsia="Times New Roman" w:hAnsi="Arial" w:cs="Arial"/>
          <w:sz w:val="20"/>
          <w:szCs w:val="20"/>
          <w:lang w:eastAsia="de-CH"/>
        </w:rPr>
        <w:t xml:space="preserve"> der Bundesrat in</w:t>
      </w:r>
      <w:r w:rsidR="00494070" w:rsidRPr="0085189C">
        <w:rPr>
          <w:rFonts w:ascii="Arial" w:eastAsia="Times New Roman" w:hAnsi="Arial" w:cs="Arial"/>
          <w:sz w:val="20"/>
          <w:szCs w:val="20"/>
          <w:lang w:eastAsia="de-CH"/>
        </w:rPr>
        <w:t xml:space="preserve"> seiner Stellungnahme vom </w:t>
      </w:r>
      <w:r w:rsidR="00494070" w:rsidRPr="0085189C">
        <w:rPr>
          <w:rFonts w:ascii="Arial" w:eastAsia="Times New Roman" w:hAnsi="Arial" w:cs="Arial"/>
          <w:b/>
          <w:sz w:val="20"/>
          <w:szCs w:val="20"/>
          <w:lang w:eastAsia="de-CH"/>
        </w:rPr>
        <w:t>26.08.2020</w:t>
      </w:r>
      <w:r w:rsidR="00494070" w:rsidRPr="0085189C">
        <w:rPr>
          <w:rFonts w:ascii="Arial" w:eastAsia="Times New Roman" w:hAnsi="Arial" w:cs="Arial"/>
          <w:sz w:val="20"/>
          <w:szCs w:val="20"/>
          <w:lang w:eastAsia="de-CH"/>
        </w:rPr>
        <w:t xml:space="preserve"> auf eine</w:t>
      </w:r>
      <w:r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Motion von Nationalrätin Verena Herzog. Diese hatte</w:t>
      </w:r>
      <w:r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den Bundesrat am</w:t>
      </w:r>
      <w:r w:rsidR="00994AF0"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19.06.2020 angefragt, ob man die</w:t>
      </w:r>
      <w:r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Bevölkerung nicht grossflächig testen könnte.</w:t>
      </w:r>
      <w:r w:rsidRPr="0085189C">
        <w:rPr>
          <w:rFonts w:ascii="Arial" w:eastAsia="Times New Roman" w:hAnsi="Arial" w:cs="Arial"/>
          <w:sz w:val="20"/>
          <w:szCs w:val="20"/>
          <w:lang w:eastAsia="de-CH"/>
        </w:rPr>
        <w:t xml:space="preserve"> Die</w:t>
      </w:r>
      <w:r w:rsidR="00494070"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 xml:space="preserve">Antwort vom Bundesrat war: </w:t>
      </w:r>
    </w:p>
    <w:p w:rsidR="00ED4E63" w:rsidRPr="0085189C" w:rsidRDefault="00ED4E63" w:rsidP="00494070">
      <w:pPr>
        <w:spacing w:after="0" w:line="240" w:lineRule="auto"/>
        <w:rPr>
          <w:rFonts w:ascii="Arial" w:eastAsia="Times New Roman" w:hAnsi="Arial" w:cs="Arial"/>
          <w:sz w:val="20"/>
          <w:szCs w:val="20"/>
          <w:lang w:eastAsia="de-CH"/>
        </w:rPr>
      </w:pPr>
    </w:p>
    <w:p w:rsidR="00ED4E63" w:rsidRPr="0085189C" w:rsidRDefault="00ED4E63" w:rsidP="00494070">
      <w:pPr>
        <w:spacing w:after="0" w:line="240" w:lineRule="auto"/>
        <w:rPr>
          <w:rFonts w:ascii="Arial" w:eastAsia="Times New Roman" w:hAnsi="Arial" w:cs="Arial"/>
          <w:b/>
          <w:i/>
          <w:sz w:val="20"/>
          <w:szCs w:val="20"/>
          <w:lang w:eastAsia="de-CH"/>
        </w:rPr>
      </w:pPr>
      <w:r w:rsidRPr="0085189C">
        <w:rPr>
          <w:rFonts w:ascii="Arial" w:eastAsia="Times New Roman" w:hAnsi="Arial" w:cs="Arial"/>
          <w:b/>
          <w:i/>
          <w:sz w:val="20"/>
          <w:szCs w:val="20"/>
          <w:lang w:eastAsia="de-CH"/>
        </w:rPr>
        <w:t xml:space="preserve">« </w:t>
      </w:r>
      <w:r w:rsidR="00494070" w:rsidRPr="0085189C">
        <w:rPr>
          <w:rFonts w:ascii="Arial" w:eastAsia="Times New Roman" w:hAnsi="Arial" w:cs="Arial"/>
          <w:b/>
          <w:i/>
          <w:sz w:val="20"/>
          <w:szCs w:val="20"/>
          <w:lang w:eastAsia="de-CH"/>
        </w:rPr>
        <w:t xml:space="preserve">Aus Sicht des Bundesrats ist das systematische grossflächige Testen sowie das Testen von repräsentativen Stichproben aus der hauptsächlich gesunden und symptomlosen Bevölkerung kein geeignetes Mittel, um eine präzise Information zur epidemiologischen Situation zu erhalten. Ein Virusnachweis bei einer symptomfreien Person ist schwierig zu interpretieren, da es sich um ein Überbleibsel einer geheilten Infektion handeln könnte. Zudem ist bei einer Stichprobe, die fast nur aus gesunden Personen besteht, die Wahrscheinlichkeit für falsche Testergebnisse sehr hoch. Bei der Entnahme der Probe handelt es sich ausserdem um einen invasiven Eingriff, der von staatlicher Seite nicht ohne </w:t>
      </w:r>
      <w:r w:rsidRPr="0085189C">
        <w:rPr>
          <w:rFonts w:ascii="Arial" w:eastAsia="Times New Roman" w:hAnsi="Arial" w:cs="Arial"/>
          <w:b/>
          <w:i/>
          <w:sz w:val="20"/>
          <w:szCs w:val="20"/>
          <w:lang w:eastAsia="de-CH"/>
        </w:rPr>
        <w:t>Weiteres verordnet werden kann. »</w:t>
      </w:r>
    </w:p>
    <w:p w:rsidR="00ED4E63" w:rsidRPr="0085189C" w:rsidRDefault="00ED4E63" w:rsidP="00494070">
      <w:pPr>
        <w:spacing w:after="0" w:line="240" w:lineRule="auto"/>
        <w:rPr>
          <w:rFonts w:ascii="Arial" w:eastAsia="Times New Roman" w:hAnsi="Arial" w:cs="Arial"/>
          <w:sz w:val="20"/>
          <w:szCs w:val="20"/>
          <w:lang w:eastAsia="de-CH"/>
        </w:rPr>
      </w:pPr>
    </w:p>
    <w:p w:rsidR="00ED4E63" w:rsidRPr="0085189C" w:rsidRDefault="008C35E1" w:rsidP="00494070">
      <w:pPr>
        <w:spacing w:after="0" w:line="240" w:lineRule="auto"/>
        <w:rPr>
          <w:rFonts w:ascii="Arial" w:eastAsia="Times New Roman" w:hAnsi="Arial" w:cs="Arial"/>
          <w:sz w:val="20"/>
          <w:szCs w:val="20"/>
          <w:lang w:eastAsia="de-CH"/>
        </w:rPr>
      </w:pPr>
      <w:r w:rsidRPr="0085189C">
        <w:rPr>
          <w:rFonts w:ascii="Arial" w:eastAsia="Times New Roman" w:hAnsi="Arial" w:cs="Arial"/>
          <w:sz w:val="20"/>
          <w:szCs w:val="20"/>
          <w:lang w:eastAsia="de-CH"/>
        </w:rPr>
        <w:t>Aus dieser Antwort geht</w:t>
      </w:r>
      <w:r w:rsidR="00680A53" w:rsidRPr="0085189C">
        <w:rPr>
          <w:rFonts w:ascii="Arial" w:eastAsia="Times New Roman" w:hAnsi="Arial" w:cs="Arial"/>
          <w:sz w:val="20"/>
          <w:szCs w:val="20"/>
          <w:lang w:eastAsia="de-CH"/>
        </w:rPr>
        <w:t xml:space="preserve"> hervor, das Massentests von symptomlosen Kindern überhaupt keinen Sinn macht, denn:</w:t>
      </w:r>
    </w:p>
    <w:p w:rsidR="00680A53" w:rsidRPr="0085189C" w:rsidRDefault="00680A53" w:rsidP="00494070">
      <w:pPr>
        <w:spacing w:after="0" w:line="240" w:lineRule="auto"/>
        <w:rPr>
          <w:rFonts w:ascii="Arial" w:eastAsia="Times New Roman" w:hAnsi="Arial" w:cs="Arial"/>
          <w:sz w:val="20"/>
          <w:szCs w:val="20"/>
          <w:lang w:eastAsia="de-CH"/>
        </w:rPr>
      </w:pPr>
    </w:p>
    <w:p w:rsidR="00680A53" w:rsidRPr="0085189C" w:rsidRDefault="00680A53" w:rsidP="00680A53">
      <w:pPr>
        <w:pStyle w:val="Listenabsatz"/>
        <w:numPr>
          <w:ilvl w:val="0"/>
          <w:numId w:val="1"/>
        </w:numPr>
        <w:spacing w:after="0" w:line="240" w:lineRule="auto"/>
        <w:rPr>
          <w:rFonts w:ascii="Arial" w:eastAsia="Times New Roman" w:hAnsi="Arial" w:cs="Arial"/>
          <w:sz w:val="20"/>
          <w:szCs w:val="20"/>
          <w:lang w:eastAsia="de-CH"/>
        </w:rPr>
      </w:pPr>
      <w:r w:rsidRPr="0085189C">
        <w:rPr>
          <w:rFonts w:ascii="Arial" w:eastAsia="Times New Roman" w:hAnsi="Arial" w:cs="Arial"/>
          <w:sz w:val="20"/>
          <w:szCs w:val="20"/>
          <w:lang w:eastAsia="de-CH"/>
        </w:rPr>
        <w:t>Der Test kann keine tatsächliche Erkrankung nachweisen.</w:t>
      </w:r>
    </w:p>
    <w:p w:rsidR="00680A53" w:rsidRPr="0085189C" w:rsidRDefault="00680A53" w:rsidP="00680A53">
      <w:pPr>
        <w:pStyle w:val="Listenabsatz"/>
        <w:numPr>
          <w:ilvl w:val="0"/>
          <w:numId w:val="1"/>
        </w:numPr>
        <w:spacing w:after="0" w:line="240" w:lineRule="auto"/>
        <w:rPr>
          <w:rFonts w:ascii="Arial" w:eastAsia="Times New Roman" w:hAnsi="Arial" w:cs="Arial"/>
          <w:sz w:val="20"/>
          <w:szCs w:val="20"/>
          <w:lang w:eastAsia="de-CH"/>
        </w:rPr>
      </w:pPr>
      <w:r w:rsidRPr="0085189C">
        <w:rPr>
          <w:rFonts w:ascii="Arial" w:eastAsia="Times New Roman" w:hAnsi="Arial" w:cs="Arial"/>
          <w:sz w:val="20"/>
          <w:szCs w:val="20"/>
          <w:lang w:eastAsia="de-CH"/>
        </w:rPr>
        <w:t>Der Test kann kein ansteckungsfähiges Virus nachweisen.</w:t>
      </w:r>
    </w:p>
    <w:p w:rsidR="00680A53" w:rsidRPr="0085189C" w:rsidRDefault="00680A53" w:rsidP="00680A53">
      <w:pPr>
        <w:spacing w:after="0" w:line="240" w:lineRule="auto"/>
        <w:rPr>
          <w:rFonts w:ascii="Arial" w:eastAsia="Times New Roman" w:hAnsi="Arial" w:cs="Arial"/>
          <w:sz w:val="20"/>
          <w:szCs w:val="20"/>
          <w:lang w:eastAsia="de-CH"/>
        </w:rPr>
      </w:pPr>
    </w:p>
    <w:p w:rsidR="00680A53" w:rsidRPr="0085189C" w:rsidRDefault="00680A53" w:rsidP="00680A53">
      <w:pPr>
        <w:spacing w:after="0" w:line="240" w:lineRule="auto"/>
        <w:rPr>
          <w:rFonts w:ascii="Arial" w:eastAsia="Times New Roman" w:hAnsi="Arial" w:cs="Arial"/>
          <w:sz w:val="20"/>
          <w:szCs w:val="20"/>
          <w:lang w:eastAsia="de-CH"/>
        </w:rPr>
      </w:pPr>
      <w:r w:rsidRPr="0085189C">
        <w:rPr>
          <w:rFonts w:ascii="Arial" w:eastAsia="Times New Roman" w:hAnsi="Arial" w:cs="Arial"/>
          <w:sz w:val="20"/>
          <w:szCs w:val="20"/>
          <w:lang w:eastAsia="de-CH"/>
        </w:rPr>
        <w:t xml:space="preserve">Im Mai 2020 war im Merkblatt der </w:t>
      </w:r>
      <w:proofErr w:type="spellStart"/>
      <w:r w:rsidRPr="0085189C">
        <w:rPr>
          <w:rFonts w:ascii="Arial" w:eastAsia="Times New Roman" w:hAnsi="Arial" w:cs="Arial"/>
          <w:sz w:val="20"/>
          <w:szCs w:val="20"/>
          <w:lang w:eastAsia="de-CH"/>
        </w:rPr>
        <w:t>Swissmedic</w:t>
      </w:r>
      <w:proofErr w:type="spellEnd"/>
      <w:r w:rsidRPr="0085189C">
        <w:rPr>
          <w:rFonts w:ascii="Arial" w:eastAsia="Times New Roman" w:hAnsi="Arial" w:cs="Arial"/>
          <w:sz w:val="20"/>
          <w:szCs w:val="20"/>
          <w:lang w:eastAsia="de-CH"/>
        </w:rPr>
        <w:t xml:space="preserve"> zum PCR-Test noch folgendes zu lesen:</w:t>
      </w:r>
    </w:p>
    <w:p w:rsidR="00680A53" w:rsidRDefault="00680A53" w:rsidP="00680A53">
      <w:pPr>
        <w:spacing w:after="0" w:line="240" w:lineRule="auto"/>
        <w:rPr>
          <w:rFonts w:ascii="Arial" w:eastAsia="Times New Roman" w:hAnsi="Arial" w:cs="Arial"/>
          <w:sz w:val="24"/>
          <w:szCs w:val="24"/>
          <w:lang w:eastAsia="de-CH"/>
        </w:rPr>
      </w:pPr>
    </w:p>
    <w:p w:rsidR="00680A53" w:rsidRDefault="00680A53" w:rsidP="00494070">
      <w:pPr>
        <w:spacing w:after="0" w:line="240" w:lineRule="auto"/>
        <w:rPr>
          <w:rFonts w:ascii="Arial" w:eastAsia="Times New Roman" w:hAnsi="Arial" w:cs="Arial"/>
          <w:sz w:val="24"/>
          <w:szCs w:val="24"/>
          <w:lang w:eastAsia="de-CH"/>
        </w:rPr>
      </w:pPr>
      <w:r>
        <w:rPr>
          <w:rFonts w:ascii="Arial" w:eastAsia="Times New Roman" w:hAnsi="Arial" w:cs="Arial"/>
          <w:noProof/>
          <w:sz w:val="24"/>
          <w:szCs w:val="24"/>
          <w:lang w:eastAsia="de-CH"/>
        </w:rPr>
        <w:drawing>
          <wp:inline distT="0" distB="0" distL="0" distR="0">
            <wp:extent cx="5760720" cy="273304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rkblatt-pcr-swissmedic-e1612512685591.jpg"/>
                    <pic:cNvPicPr/>
                  </pic:nvPicPr>
                  <pic:blipFill>
                    <a:blip r:embed="rId6">
                      <a:extLst>
                        <a:ext uri="{28A0092B-C50C-407E-A947-70E740481C1C}">
                          <a14:useLocalDpi xmlns:a14="http://schemas.microsoft.com/office/drawing/2010/main" val="0"/>
                        </a:ext>
                      </a:extLst>
                    </a:blip>
                    <a:stretch>
                      <a:fillRect/>
                    </a:stretch>
                  </pic:blipFill>
                  <pic:spPr>
                    <a:xfrm>
                      <a:off x="0" y="0"/>
                      <a:ext cx="5760720" cy="2733040"/>
                    </a:xfrm>
                    <a:prstGeom prst="rect">
                      <a:avLst/>
                    </a:prstGeom>
                  </pic:spPr>
                </pic:pic>
              </a:graphicData>
            </a:graphic>
          </wp:inline>
        </w:drawing>
      </w:r>
    </w:p>
    <w:p w:rsidR="00BF4869" w:rsidRDefault="00BF4869" w:rsidP="00494070">
      <w:pPr>
        <w:spacing w:after="0" w:line="240" w:lineRule="auto"/>
        <w:rPr>
          <w:rFonts w:ascii="Arial" w:eastAsia="Times New Roman" w:hAnsi="Arial" w:cs="Arial"/>
          <w:b/>
          <w:sz w:val="20"/>
          <w:szCs w:val="20"/>
          <w:lang w:eastAsia="de-CH"/>
        </w:rPr>
      </w:pPr>
    </w:p>
    <w:p w:rsidR="007522CE" w:rsidRPr="0085189C" w:rsidRDefault="00680A53" w:rsidP="00494070">
      <w:pPr>
        <w:spacing w:after="0" w:line="240" w:lineRule="auto"/>
        <w:rPr>
          <w:rFonts w:ascii="Arial" w:eastAsia="Times New Roman" w:hAnsi="Arial" w:cs="Arial"/>
          <w:b/>
          <w:sz w:val="20"/>
          <w:szCs w:val="20"/>
          <w:lang w:eastAsia="de-CH"/>
        </w:rPr>
      </w:pPr>
      <w:r w:rsidRPr="0085189C">
        <w:rPr>
          <w:rFonts w:ascii="Arial" w:eastAsia="Times New Roman" w:hAnsi="Arial" w:cs="Arial"/>
          <w:b/>
          <w:sz w:val="20"/>
          <w:szCs w:val="20"/>
          <w:lang w:eastAsia="de-CH"/>
        </w:rPr>
        <w:t>Überlegen Sie bitte einmal</w:t>
      </w:r>
      <w:r w:rsidR="007522CE" w:rsidRPr="0085189C">
        <w:rPr>
          <w:rFonts w:ascii="Arial" w:eastAsia="Times New Roman" w:hAnsi="Arial" w:cs="Arial"/>
          <w:b/>
          <w:sz w:val="20"/>
          <w:szCs w:val="20"/>
          <w:lang w:eastAsia="de-CH"/>
        </w:rPr>
        <w:t>,</w:t>
      </w:r>
      <w:r w:rsidRPr="0085189C">
        <w:rPr>
          <w:rFonts w:ascii="Arial" w:eastAsia="Times New Roman" w:hAnsi="Arial" w:cs="Arial"/>
          <w:b/>
          <w:sz w:val="20"/>
          <w:szCs w:val="20"/>
          <w:lang w:eastAsia="de-CH"/>
        </w:rPr>
        <w:t xml:space="preserve"> was es </w:t>
      </w:r>
      <w:r w:rsidR="005C0D58" w:rsidRPr="0085189C">
        <w:rPr>
          <w:rFonts w:ascii="Arial" w:eastAsia="Times New Roman" w:hAnsi="Arial" w:cs="Arial"/>
          <w:b/>
          <w:sz w:val="20"/>
          <w:szCs w:val="20"/>
          <w:lang w:eastAsia="de-CH"/>
        </w:rPr>
        <w:t>psychisch</w:t>
      </w:r>
      <w:r w:rsidRPr="0085189C">
        <w:rPr>
          <w:rFonts w:ascii="Arial" w:eastAsia="Times New Roman" w:hAnsi="Arial" w:cs="Arial"/>
          <w:b/>
          <w:sz w:val="20"/>
          <w:szCs w:val="20"/>
          <w:lang w:eastAsia="de-CH"/>
        </w:rPr>
        <w:t xml:space="preserve"> und seelisch mit Ihrem Kind macht, </w:t>
      </w:r>
      <w:r w:rsidR="007522CE" w:rsidRPr="0085189C">
        <w:rPr>
          <w:rFonts w:ascii="Arial" w:eastAsia="Times New Roman" w:hAnsi="Arial" w:cs="Arial"/>
          <w:b/>
          <w:sz w:val="20"/>
          <w:szCs w:val="20"/>
          <w:lang w:eastAsia="de-CH"/>
        </w:rPr>
        <w:t xml:space="preserve">wenn es ohne jedes Krankheitssymptom durch ein völlig nichtiges positives Testresultat allein durch sein Dasein als Gefahr für alles und jeden erklärt und mehrere Tage weggesperrt wird. Dazu kommt, durch </w:t>
      </w:r>
      <w:r w:rsidR="00B82E0B" w:rsidRPr="0085189C">
        <w:rPr>
          <w:rFonts w:ascii="Arial" w:eastAsia="Times New Roman" w:hAnsi="Arial" w:cs="Arial"/>
          <w:b/>
          <w:sz w:val="20"/>
          <w:szCs w:val="20"/>
          <w:lang w:eastAsia="de-CH"/>
        </w:rPr>
        <w:t>die M</w:t>
      </w:r>
      <w:r w:rsidR="007522CE" w:rsidRPr="0085189C">
        <w:rPr>
          <w:rFonts w:ascii="Arial" w:eastAsia="Times New Roman" w:hAnsi="Arial" w:cs="Arial"/>
          <w:b/>
          <w:sz w:val="20"/>
          <w:szCs w:val="20"/>
          <w:lang w:eastAsia="de-CH"/>
        </w:rPr>
        <w:t>enge der falsch positive</w:t>
      </w:r>
      <w:r w:rsidR="00B82E0B" w:rsidRPr="0085189C">
        <w:rPr>
          <w:rFonts w:ascii="Arial" w:eastAsia="Times New Roman" w:hAnsi="Arial" w:cs="Arial"/>
          <w:b/>
          <w:sz w:val="20"/>
          <w:szCs w:val="20"/>
          <w:lang w:eastAsia="de-CH"/>
        </w:rPr>
        <w:t>n</w:t>
      </w:r>
      <w:r w:rsidR="007522CE" w:rsidRPr="0085189C">
        <w:rPr>
          <w:rFonts w:ascii="Arial" w:eastAsia="Times New Roman" w:hAnsi="Arial" w:cs="Arial"/>
          <w:b/>
          <w:sz w:val="20"/>
          <w:szCs w:val="20"/>
          <w:lang w:eastAsia="de-CH"/>
        </w:rPr>
        <w:t xml:space="preserve"> Testergebnisse </w:t>
      </w:r>
      <w:r w:rsidR="00B82E0B" w:rsidRPr="0085189C">
        <w:rPr>
          <w:rFonts w:ascii="Arial" w:eastAsia="Times New Roman" w:hAnsi="Arial" w:cs="Arial"/>
          <w:b/>
          <w:sz w:val="20"/>
          <w:szCs w:val="20"/>
          <w:lang w:eastAsia="de-CH"/>
        </w:rPr>
        <w:t>wird d</w:t>
      </w:r>
      <w:r w:rsidR="00C64944" w:rsidRPr="0085189C">
        <w:rPr>
          <w:rFonts w:ascii="Arial" w:eastAsia="Times New Roman" w:hAnsi="Arial" w:cs="Arial"/>
          <w:b/>
          <w:sz w:val="20"/>
          <w:szCs w:val="20"/>
          <w:lang w:eastAsia="de-CH"/>
        </w:rPr>
        <w:t>ie Pandemie und die davon</w:t>
      </w:r>
      <w:r w:rsidR="00B82E0B" w:rsidRPr="0085189C">
        <w:rPr>
          <w:rFonts w:ascii="Arial" w:eastAsia="Times New Roman" w:hAnsi="Arial" w:cs="Arial"/>
          <w:b/>
          <w:sz w:val="20"/>
          <w:szCs w:val="20"/>
          <w:lang w:eastAsia="de-CH"/>
        </w:rPr>
        <w:t xml:space="preserve"> abgeleiteten Massnahmen nie aufhören. </w:t>
      </w:r>
      <w:r w:rsidR="007522CE" w:rsidRPr="0085189C">
        <w:rPr>
          <w:rFonts w:ascii="Arial" w:eastAsia="Times New Roman" w:hAnsi="Arial" w:cs="Arial"/>
          <w:b/>
          <w:sz w:val="20"/>
          <w:szCs w:val="20"/>
          <w:lang w:eastAsia="de-CH"/>
        </w:rPr>
        <w:t>Aus diesem Grund:</w:t>
      </w:r>
    </w:p>
    <w:p w:rsidR="007522CE" w:rsidRDefault="007522CE" w:rsidP="00494070">
      <w:pPr>
        <w:spacing w:after="0" w:line="240" w:lineRule="auto"/>
        <w:rPr>
          <w:rFonts w:ascii="Arial" w:eastAsia="Times New Roman" w:hAnsi="Arial" w:cs="Arial"/>
          <w:b/>
          <w:sz w:val="21"/>
          <w:szCs w:val="21"/>
          <w:lang w:eastAsia="de-CH"/>
        </w:rPr>
      </w:pPr>
    </w:p>
    <w:p w:rsidR="00680A53" w:rsidRPr="008204E6" w:rsidRDefault="00680A53" w:rsidP="00494070">
      <w:pPr>
        <w:spacing w:after="0" w:line="240" w:lineRule="auto"/>
        <w:rPr>
          <w:rFonts w:ascii="Arial" w:eastAsia="Times New Roman" w:hAnsi="Arial" w:cs="Arial"/>
          <w:b/>
          <w:color w:val="538135" w:themeColor="accent6" w:themeShade="BF"/>
          <w:sz w:val="24"/>
          <w:szCs w:val="24"/>
          <w:lang w:eastAsia="de-CH"/>
        </w:rPr>
      </w:pPr>
      <w:proofErr w:type="spellStart"/>
      <w:r w:rsidRPr="008204E6">
        <w:rPr>
          <w:rFonts w:ascii="Arial" w:eastAsia="Times New Roman" w:hAnsi="Arial" w:cs="Arial"/>
          <w:b/>
          <w:color w:val="538135" w:themeColor="accent6" w:themeShade="BF"/>
          <w:sz w:val="24"/>
          <w:szCs w:val="24"/>
          <w:lang w:eastAsia="de-CH"/>
        </w:rPr>
        <w:lastRenderedPageBreak/>
        <w:t>W</w:t>
      </w:r>
      <w:r w:rsidR="00494070" w:rsidRPr="008204E6">
        <w:rPr>
          <w:rFonts w:ascii="Arial" w:eastAsia="Times New Roman" w:hAnsi="Arial" w:cs="Arial"/>
          <w:b/>
          <w:color w:val="538135" w:themeColor="accent6" w:themeShade="BF"/>
          <w:sz w:val="24"/>
          <w:szCs w:val="24"/>
          <w:lang w:eastAsia="de-CH"/>
        </w:rPr>
        <w:t>ahren</w:t>
      </w:r>
      <w:proofErr w:type="spellEnd"/>
      <w:r w:rsidR="00494070" w:rsidRPr="008204E6">
        <w:rPr>
          <w:rFonts w:ascii="Arial" w:eastAsia="Times New Roman" w:hAnsi="Arial" w:cs="Arial"/>
          <w:b/>
          <w:color w:val="538135" w:themeColor="accent6" w:themeShade="BF"/>
          <w:sz w:val="24"/>
          <w:szCs w:val="24"/>
          <w:lang w:eastAsia="de-CH"/>
        </w:rPr>
        <w:t xml:space="preserve"> </w:t>
      </w:r>
      <w:r w:rsidRPr="008204E6">
        <w:rPr>
          <w:rFonts w:ascii="Arial" w:eastAsia="Times New Roman" w:hAnsi="Arial" w:cs="Arial"/>
          <w:b/>
          <w:color w:val="538135" w:themeColor="accent6" w:themeShade="BF"/>
          <w:sz w:val="24"/>
          <w:szCs w:val="24"/>
          <w:lang w:eastAsia="de-CH"/>
        </w:rPr>
        <w:t xml:space="preserve">Sie </w:t>
      </w:r>
      <w:r w:rsidR="00494070" w:rsidRPr="008204E6">
        <w:rPr>
          <w:rFonts w:ascii="Arial" w:eastAsia="Times New Roman" w:hAnsi="Arial" w:cs="Arial"/>
          <w:b/>
          <w:color w:val="538135" w:themeColor="accent6" w:themeShade="BF"/>
          <w:sz w:val="24"/>
          <w:szCs w:val="24"/>
          <w:lang w:eastAsia="de-CH"/>
        </w:rPr>
        <w:t>Ihre</w:t>
      </w:r>
      <w:r w:rsidRPr="008204E6">
        <w:rPr>
          <w:rFonts w:ascii="Arial" w:eastAsia="Times New Roman" w:hAnsi="Arial" w:cs="Arial"/>
          <w:b/>
          <w:color w:val="538135" w:themeColor="accent6" w:themeShade="BF"/>
          <w:sz w:val="24"/>
          <w:szCs w:val="24"/>
          <w:lang w:eastAsia="de-CH"/>
        </w:rPr>
        <w:t xml:space="preserve"> </w:t>
      </w:r>
      <w:r w:rsidR="00494070" w:rsidRPr="008204E6">
        <w:rPr>
          <w:rFonts w:ascii="Arial" w:eastAsia="Times New Roman" w:hAnsi="Arial" w:cs="Arial"/>
          <w:b/>
          <w:color w:val="538135" w:themeColor="accent6" w:themeShade="BF"/>
          <w:sz w:val="24"/>
          <w:szCs w:val="24"/>
          <w:lang w:eastAsia="de-CH"/>
        </w:rPr>
        <w:t>Rechte und die Ihres</w:t>
      </w:r>
      <w:r w:rsidRPr="008204E6">
        <w:rPr>
          <w:rFonts w:ascii="Arial" w:eastAsia="Times New Roman" w:hAnsi="Arial" w:cs="Arial"/>
          <w:b/>
          <w:color w:val="538135" w:themeColor="accent6" w:themeShade="BF"/>
          <w:sz w:val="24"/>
          <w:szCs w:val="24"/>
          <w:lang w:eastAsia="de-CH"/>
        </w:rPr>
        <w:t xml:space="preserve"> </w:t>
      </w:r>
      <w:r w:rsidR="00F707D0" w:rsidRPr="008204E6">
        <w:rPr>
          <w:rFonts w:ascii="Arial" w:eastAsia="Times New Roman" w:hAnsi="Arial" w:cs="Arial"/>
          <w:b/>
          <w:color w:val="538135" w:themeColor="accent6" w:themeShade="BF"/>
          <w:sz w:val="24"/>
          <w:szCs w:val="24"/>
          <w:lang w:eastAsia="de-CH"/>
        </w:rPr>
        <w:t>Kindes, stoppen Sie den</w:t>
      </w:r>
      <w:r w:rsidR="00994AF0" w:rsidRPr="008204E6">
        <w:rPr>
          <w:rFonts w:ascii="Arial" w:eastAsia="Times New Roman" w:hAnsi="Arial" w:cs="Arial"/>
          <w:b/>
          <w:color w:val="538135" w:themeColor="accent6" w:themeShade="BF"/>
          <w:sz w:val="24"/>
          <w:szCs w:val="24"/>
          <w:lang w:eastAsia="de-CH"/>
        </w:rPr>
        <w:t xml:space="preserve"> Behördenterror!</w:t>
      </w:r>
    </w:p>
    <w:p w:rsidR="00680A53" w:rsidRDefault="00680A53" w:rsidP="00494070">
      <w:pPr>
        <w:spacing w:after="0" w:line="240" w:lineRule="auto"/>
        <w:rPr>
          <w:rFonts w:ascii="Arial" w:eastAsia="Times New Roman" w:hAnsi="Arial" w:cs="Arial"/>
          <w:sz w:val="21"/>
          <w:szCs w:val="21"/>
          <w:lang w:eastAsia="de-CH"/>
        </w:rPr>
      </w:pPr>
    </w:p>
    <w:p w:rsidR="00B82E0B" w:rsidRPr="0085189C" w:rsidRDefault="00494070" w:rsidP="00494070">
      <w:pPr>
        <w:spacing w:after="0" w:line="240" w:lineRule="auto"/>
        <w:rPr>
          <w:rFonts w:ascii="Arial" w:eastAsia="Times New Roman" w:hAnsi="Arial" w:cs="Arial"/>
          <w:sz w:val="20"/>
          <w:szCs w:val="20"/>
          <w:lang w:eastAsia="de-CH"/>
        </w:rPr>
      </w:pPr>
      <w:r w:rsidRPr="0085189C">
        <w:rPr>
          <w:rFonts w:ascii="Arial" w:eastAsia="Times New Roman" w:hAnsi="Arial" w:cs="Arial"/>
          <w:sz w:val="20"/>
          <w:szCs w:val="20"/>
          <w:lang w:eastAsia="de-CH"/>
        </w:rPr>
        <w:t>Untersagen</w:t>
      </w:r>
      <w:r w:rsidR="00680A53"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Sie der Schule</w:t>
      </w:r>
      <w:r w:rsidR="007522CE"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(und</w:t>
      </w:r>
      <w:r w:rsidR="007522CE"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allen Ärzten, die allenfalls mit Ihrem Kind in Kontakt kommen),</w:t>
      </w:r>
      <w:r w:rsidR="007522CE"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ausdrücklich und schriftlich, an Ihrem Kind einen</w:t>
      </w:r>
      <w:r w:rsidR="007522CE"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Covid-19-Test jeglicher Art auszuführen. Tun Sie dies am besten</w:t>
      </w:r>
      <w:r w:rsidR="007522CE"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noch heute</w:t>
      </w:r>
      <w:r w:rsidR="007522CE"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per eingeschriebenem Brief</w:t>
      </w:r>
      <w:r w:rsidR="007522CE"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Es kursieren bereits viele g</w:t>
      </w:r>
      <w:r w:rsidR="00933CC7" w:rsidRPr="0085189C">
        <w:rPr>
          <w:rFonts w:ascii="Arial" w:eastAsia="Times New Roman" w:hAnsi="Arial" w:cs="Arial"/>
          <w:sz w:val="20"/>
          <w:szCs w:val="20"/>
          <w:lang w:eastAsia="de-CH"/>
        </w:rPr>
        <w:t>ute Muster (siehe Anhang).</w:t>
      </w:r>
      <w:r w:rsidRPr="0085189C">
        <w:rPr>
          <w:rFonts w:ascii="Arial" w:eastAsia="Times New Roman" w:hAnsi="Arial" w:cs="Arial"/>
          <w:sz w:val="20"/>
          <w:szCs w:val="20"/>
          <w:lang w:eastAsia="de-CH"/>
        </w:rPr>
        <w:t xml:space="preserve"> Dabei können Sie sich auch auf die</w:t>
      </w:r>
      <w:r w:rsidR="007522CE"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folgenden</w:t>
      </w:r>
      <w:r w:rsidR="007522CE"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Gesetzesbestimmungen berufen:</w:t>
      </w:r>
    </w:p>
    <w:p w:rsidR="00B82E0B" w:rsidRPr="0085189C" w:rsidRDefault="00B82E0B" w:rsidP="00494070">
      <w:pPr>
        <w:spacing w:after="0" w:line="240" w:lineRule="auto"/>
        <w:rPr>
          <w:rFonts w:ascii="Arial" w:eastAsia="Times New Roman" w:hAnsi="Arial" w:cs="Arial"/>
          <w:sz w:val="20"/>
          <w:szCs w:val="20"/>
          <w:lang w:eastAsia="de-CH"/>
        </w:rPr>
      </w:pPr>
    </w:p>
    <w:p w:rsidR="007522CE" w:rsidRPr="0085189C" w:rsidRDefault="00494070" w:rsidP="00494070">
      <w:pPr>
        <w:spacing w:after="0" w:line="240" w:lineRule="auto"/>
        <w:rPr>
          <w:rFonts w:ascii="Arial" w:eastAsia="Times New Roman" w:hAnsi="Arial" w:cs="Arial"/>
          <w:b/>
          <w:sz w:val="20"/>
          <w:szCs w:val="20"/>
          <w:lang w:eastAsia="de-CH"/>
        </w:rPr>
      </w:pPr>
      <w:r w:rsidRPr="0085189C">
        <w:rPr>
          <w:rFonts w:ascii="Arial" w:eastAsia="Times New Roman" w:hAnsi="Arial" w:cs="Arial"/>
          <w:b/>
          <w:sz w:val="20"/>
          <w:szCs w:val="20"/>
          <w:lang w:eastAsia="de-CH"/>
        </w:rPr>
        <w:t>Art. 10 Abs. 2 der Bundesverfassung</w:t>
      </w:r>
      <w:r w:rsidR="007522CE" w:rsidRPr="0085189C">
        <w:rPr>
          <w:rFonts w:ascii="Arial" w:eastAsia="Times New Roman" w:hAnsi="Arial" w:cs="Arial"/>
          <w:b/>
          <w:sz w:val="20"/>
          <w:szCs w:val="20"/>
          <w:lang w:eastAsia="de-CH"/>
        </w:rPr>
        <w:t>:</w:t>
      </w:r>
    </w:p>
    <w:p w:rsidR="00B82E0B" w:rsidRPr="0085189C" w:rsidRDefault="00494070" w:rsidP="00494070">
      <w:pPr>
        <w:spacing w:after="0" w:line="240" w:lineRule="auto"/>
        <w:rPr>
          <w:rFonts w:ascii="Arial" w:eastAsia="Times New Roman" w:hAnsi="Arial" w:cs="Arial"/>
          <w:i/>
          <w:sz w:val="20"/>
          <w:szCs w:val="20"/>
          <w:lang w:eastAsia="de-CH"/>
        </w:rPr>
      </w:pPr>
      <w:r w:rsidRPr="0085189C">
        <w:rPr>
          <w:rFonts w:ascii="Arial" w:eastAsia="Times New Roman" w:hAnsi="Arial" w:cs="Arial"/>
          <w:i/>
          <w:sz w:val="20"/>
          <w:szCs w:val="20"/>
          <w:lang w:eastAsia="de-CH"/>
        </w:rPr>
        <w:t>Jeder Mensch hat das Recht auf persönliche Freiheit, insbesondere auf körperliche und geistige Unversehrtheit und auf Bewegungsfreiheit.</w:t>
      </w:r>
    </w:p>
    <w:p w:rsidR="00B82E0B" w:rsidRPr="0085189C" w:rsidRDefault="00494070" w:rsidP="00494070">
      <w:pPr>
        <w:spacing w:after="0" w:line="240" w:lineRule="auto"/>
        <w:rPr>
          <w:rFonts w:ascii="Arial" w:eastAsia="Times New Roman" w:hAnsi="Arial" w:cs="Arial"/>
          <w:b/>
          <w:sz w:val="20"/>
          <w:szCs w:val="20"/>
          <w:lang w:eastAsia="de-CH"/>
        </w:rPr>
      </w:pPr>
      <w:r w:rsidRPr="0085189C">
        <w:rPr>
          <w:rFonts w:ascii="Arial" w:eastAsia="Times New Roman" w:hAnsi="Arial" w:cs="Arial"/>
          <w:b/>
          <w:sz w:val="20"/>
          <w:szCs w:val="20"/>
          <w:lang w:eastAsia="de-CH"/>
        </w:rPr>
        <w:t>Art. 11 Abs. 1 der Bundesverfassung</w:t>
      </w:r>
      <w:r w:rsidR="00B82E0B" w:rsidRPr="0085189C">
        <w:rPr>
          <w:rFonts w:ascii="Arial" w:eastAsia="Times New Roman" w:hAnsi="Arial" w:cs="Arial"/>
          <w:b/>
          <w:sz w:val="20"/>
          <w:szCs w:val="20"/>
          <w:lang w:eastAsia="de-CH"/>
        </w:rPr>
        <w:t>:</w:t>
      </w:r>
    </w:p>
    <w:p w:rsidR="00B82E0B" w:rsidRPr="0085189C" w:rsidRDefault="00494070" w:rsidP="00494070">
      <w:pPr>
        <w:spacing w:after="0" w:line="240" w:lineRule="auto"/>
        <w:rPr>
          <w:rFonts w:ascii="Arial" w:eastAsia="Times New Roman" w:hAnsi="Arial" w:cs="Arial"/>
          <w:i/>
          <w:sz w:val="20"/>
          <w:szCs w:val="20"/>
          <w:lang w:eastAsia="de-CH"/>
        </w:rPr>
      </w:pPr>
      <w:r w:rsidRPr="0085189C">
        <w:rPr>
          <w:rFonts w:ascii="Arial" w:eastAsia="Times New Roman" w:hAnsi="Arial" w:cs="Arial"/>
          <w:i/>
          <w:sz w:val="20"/>
          <w:szCs w:val="20"/>
          <w:lang w:eastAsia="de-CH"/>
        </w:rPr>
        <w:t>Kinder und Jugendliche haben Anspruch auf besonderen Schutz</w:t>
      </w:r>
      <w:r w:rsidR="00B82E0B" w:rsidRPr="0085189C">
        <w:rPr>
          <w:rFonts w:ascii="Arial" w:eastAsia="Times New Roman" w:hAnsi="Arial" w:cs="Arial"/>
          <w:i/>
          <w:sz w:val="20"/>
          <w:szCs w:val="20"/>
          <w:lang w:eastAsia="de-CH"/>
        </w:rPr>
        <w:t xml:space="preserve"> </w:t>
      </w:r>
      <w:r w:rsidRPr="0085189C">
        <w:rPr>
          <w:rFonts w:ascii="Arial" w:eastAsia="Times New Roman" w:hAnsi="Arial" w:cs="Arial"/>
          <w:i/>
          <w:sz w:val="20"/>
          <w:szCs w:val="20"/>
          <w:lang w:eastAsia="de-CH"/>
        </w:rPr>
        <w:t>ihrer Unversehrtheit und auf Förderung ihrer Entwicklung.</w:t>
      </w:r>
    </w:p>
    <w:p w:rsidR="00B82E0B" w:rsidRPr="0085189C" w:rsidRDefault="00494070" w:rsidP="00494070">
      <w:pPr>
        <w:spacing w:after="0" w:line="240" w:lineRule="auto"/>
        <w:rPr>
          <w:rFonts w:ascii="Arial" w:eastAsia="Times New Roman" w:hAnsi="Arial" w:cs="Arial"/>
          <w:b/>
          <w:sz w:val="20"/>
          <w:szCs w:val="20"/>
          <w:lang w:eastAsia="de-CH"/>
        </w:rPr>
      </w:pPr>
      <w:r w:rsidRPr="0085189C">
        <w:rPr>
          <w:rFonts w:ascii="Arial" w:eastAsia="Times New Roman" w:hAnsi="Arial" w:cs="Arial"/>
          <w:b/>
          <w:sz w:val="20"/>
          <w:szCs w:val="20"/>
          <w:lang w:eastAsia="de-CH"/>
        </w:rPr>
        <w:t>Artikel 3 UNO Kinderrechtskonvention</w:t>
      </w:r>
      <w:r w:rsidR="00B82E0B" w:rsidRPr="0085189C">
        <w:rPr>
          <w:rFonts w:ascii="Arial" w:eastAsia="Times New Roman" w:hAnsi="Arial" w:cs="Arial"/>
          <w:b/>
          <w:sz w:val="20"/>
          <w:szCs w:val="20"/>
          <w:lang w:eastAsia="de-CH"/>
        </w:rPr>
        <w:t>:</w:t>
      </w:r>
    </w:p>
    <w:p w:rsidR="00B82E0B" w:rsidRPr="0085189C" w:rsidRDefault="00494070" w:rsidP="00494070">
      <w:pPr>
        <w:spacing w:after="0" w:line="240" w:lineRule="auto"/>
        <w:rPr>
          <w:rFonts w:ascii="Arial" w:eastAsia="Times New Roman" w:hAnsi="Arial" w:cs="Arial"/>
          <w:i/>
          <w:sz w:val="20"/>
          <w:szCs w:val="20"/>
          <w:lang w:eastAsia="de-CH"/>
        </w:rPr>
      </w:pPr>
      <w:r w:rsidRPr="0085189C">
        <w:rPr>
          <w:rFonts w:ascii="Arial" w:eastAsia="Times New Roman" w:hAnsi="Arial" w:cs="Arial"/>
          <w:i/>
          <w:sz w:val="20"/>
          <w:szCs w:val="20"/>
          <w:lang w:eastAsia="de-CH"/>
        </w:rPr>
        <w:t xml:space="preserve">Bei allen Massnahmen, </w:t>
      </w:r>
      <w:r w:rsidR="008C35E1" w:rsidRPr="0085189C">
        <w:rPr>
          <w:rFonts w:ascii="Arial" w:eastAsia="Times New Roman" w:hAnsi="Arial" w:cs="Arial"/>
          <w:i/>
          <w:sz w:val="20"/>
          <w:szCs w:val="20"/>
          <w:lang w:eastAsia="de-CH"/>
        </w:rPr>
        <w:t>die Kinder betreffen, gleichwohl</w:t>
      </w:r>
      <w:r w:rsidRPr="0085189C">
        <w:rPr>
          <w:rFonts w:ascii="Arial" w:eastAsia="Times New Roman" w:hAnsi="Arial" w:cs="Arial"/>
          <w:i/>
          <w:sz w:val="20"/>
          <w:szCs w:val="20"/>
          <w:lang w:eastAsia="de-CH"/>
        </w:rPr>
        <w:t xml:space="preserve"> ob sie von öffentlichen oder privaten Einrichtungen der sozialen Fürsorge, Gerichten, Verwaltungsbehörden oder Gesetzgebungsorganen getroffen werden, ist das Wohl des Kindes ein Gesichtspunkt, der vorrangig</w:t>
      </w:r>
      <w:r w:rsidR="00B82E0B" w:rsidRPr="0085189C">
        <w:rPr>
          <w:rFonts w:ascii="Arial" w:eastAsia="Times New Roman" w:hAnsi="Arial" w:cs="Arial"/>
          <w:i/>
          <w:sz w:val="20"/>
          <w:szCs w:val="20"/>
          <w:lang w:eastAsia="de-CH"/>
        </w:rPr>
        <w:t xml:space="preserve"> </w:t>
      </w:r>
      <w:r w:rsidRPr="0085189C">
        <w:rPr>
          <w:rFonts w:ascii="Arial" w:eastAsia="Times New Roman" w:hAnsi="Arial" w:cs="Arial"/>
          <w:i/>
          <w:sz w:val="20"/>
          <w:szCs w:val="20"/>
          <w:lang w:eastAsia="de-CH"/>
        </w:rPr>
        <w:t>zu berücksichtigen ist.</w:t>
      </w:r>
      <w:r w:rsidR="00B82E0B" w:rsidRPr="0085189C">
        <w:rPr>
          <w:rFonts w:ascii="Arial" w:eastAsia="Times New Roman" w:hAnsi="Arial" w:cs="Arial"/>
          <w:i/>
          <w:sz w:val="20"/>
          <w:szCs w:val="20"/>
          <w:lang w:eastAsia="de-CH"/>
        </w:rPr>
        <w:t xml:space="preserve"> </w:t>
      </w:r>
    </w:p>
    <w:p w:rsidR="00B82E0B" w:rsidRPr="0085189C" w:rsidRDefault="00B82E0B" w:rsidP="00494070">
      <w:pPr>
        <w:spacing w:after="0" w:line="240" w:lineRule="auto"/>
        <w:rPr>
          <w:rFonts w:ascii="Arial" w:eastAsia="Times New Roman" w:hAnsi="Arial" w:cs="Arial"/>
          <w:sz w:val="20"/>
          <w:szCs w:val="20"/>
          <w:lang w:eastAsia="de-CH"/>
        </w:rPr>
      </w:pPr>
    </w:p>
    <w:p w:rsidR="0039784C" w:rsidRPr="0085189C" w:rsidRDefault="00B82E0B" w:rsidP="00494070">
      <w:pPr>
        <w:spacing w:after="0" w:line="240" w:lineRule="auto"/>
        <w:rPr>
          <w:rFonts w:ascii="Arial" w:eastAsia="Times New Roman" w:hAnsi="Arial" w:cs="Arial"/>
          <w:sz w:val="20"/>
          <w:szCs w:val="20"/>
          <w:lang w:eastAsia="de-CH"/>
        </w:rPr>
      </w:pPr>
      <w:r w:rsidRPr="0085189C">
        <w:rPr>
          <w:rFonts w:ascii="Arial" w:eastAsia="Times New Roman" w:hAnsi="Arial" w:cs="Arial"/>
          <w:sz w:val="20"/>
          <w:szCs w:val="20"/>
          <w:lang w:eastAsia="de-CH"/>
        </w:rPr>
        <w:t>Die hier grund- und völker</w:t>
      </w:r>
      <w:r w:rsidR="00494070" w:rsidRPr="0085189C">
        <w:rPr>
          <w:rFonts w:ascii="Arial" w:eastAsia="Times New Roman" w:hAnsi="Arial" w:cs="Arial"/>
          <w:sz w:val="20"/>
          <w:szCs w:val="20"/>
          <w:lang w:eastAsia="de-CH"/>
        </w:rPr>
        <w:t>rechtlich</w:t>
      </w:r>
      <w:r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garantierte körperliche Unversehrtheit der Kinder ist die zentrale Bestimmung zur Abwehr von Übergriffen (invasive, in den Körper eindringende Untersuchungen, Testungen, Impfungen etc.) durch Behörden oder Ärzte gegen Kinder im Zusammenhang mit Zwangstestungen bzw. Zwangsimpfungen. Als</w:t>
      </w:r>
      <w:r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Eltern</w:t>
      </w:r>
      <w:r w:rsidRPr="0085189C">
        <w:rPr>
          <w:rFonts w:ascii="Arial" w:eastAsia="Times New Roman" w:hAnsi="Arial" w:cs="Arial"/>
          <w:sz w:val="20"/>
          <w:szCs w:val="20"/>
          <w:lang w:eastAsia="de-CH"/>
        </w:rPr>
        <w:t xml:space="preserve"> dürfen (und je nach dem müss</w:t>
      </w:r>
      <w:r w:rsidR="00494070" w:rsidRPr="0085189C">
        <w:rPr>
          <w:rFonts w:ascii="Arial" w:eastAsia="Times New Roman" w:hAnsi="Arial" w:cs="Arial"/>
          <w:sz w:val="20"/>
          <w:szCs w:val="20"/>
          <w:lang w:eastAsia="de-CH"/>
        </w:rPr>
        <w:t>en) Sie zum Schutz</w:t>
      </w:r>
      <w:r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Ihres Kindes, Ihre Einwilligung zu Eingriffen</w:t>
      </w:r>
      <w:r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 xml:space="preserve">in die körperliche </w:t>
      </w:r>
      <w:r w:rsidR="008C35E1" w:rsidRPr="0085189C">
        <w:rPr>
          <w:rFonts w:ascii="Arial" w:eastAsia="Times New Roman" w:hAnsi="Arial" w:cs="Arial"/>
          <w:sz w:val="20"/>
          <w:szCs w:val="20"/>
          <w:lang w:eastAsia="de-CH"/>
        </w:rPr>
        <w:t xml:space="preserve">und geistige </w:t>
      </w:r>
      <w:r w:rsidR="00494070" w:rsidRPr="0085189C">
        <w:rPr>
          <w:rFonts w:ascii="Arial" w:eastAsia="Times New Roman" w:hAnsi="Arial" w:cs="Arial"/>
          <w:sz w:val="20"/>
          <w:szCs w:val="20"/>
          <w:lang w:eastAsia="de-CH"/>
        </w:rPr>
        <w:t xml:space="preserve">Unversehrtheit Ihres Kindes verweigern. Dies leitet sich unter anderem </w:t>
      </w:r>
      <w:proofErr w:type="gramStart"/>
      <w:r w:rsidR="00494070" w:rsidRPr="0085189C">
        <w:rPr>
          <w:rFonts w:ascii="Arial" w:eastAsia="Times New Roman" w:hAnsi="Arial" w:cs="Arial"/>
          <w:sz w:val="20"/>
          <w:szCs w:val="20"/>
          <w:lang w:eastAsia="de-CH"/>
        </w:rPr>
        <w:t>aus</w:t>
      </w:r>
      <w:r w:rsidR="0039784C"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folgenden</w:t>
      </w:r>
      <w:proofErr w:type="gramEnd"/>
      <w:r w:rsidR="0039784C" w:rsidRPr="0085189C">
        <w:rPr>
          <w:rFonts w:ascii="Arial" w:eastAsia="Times New Roman" w:hAnsi="Arial" w:cs="Arial"/>
          <w:sz w:val="20"/>
          <w:szCs w:val="20"/>
          <w:lang w:eastAsia="de-CH"/>
        </w:rPr>
        <w:t xml:space="preserve"> </w:t>
      </w:r>
      <w:r w:rsidR="00494070" w:rsidRPr="0085189C">
        <w:rPr>
          <w:rFonts w:ascii="Arial" w:eastAsia="Times New Roman" w:hAnsi="Arial" w:cs="Arial"/>
          <w:sz w:val="20"/>
          <w:szCs w:val="20"/>
          <w:lang w:eastAsia="de-CH"/>
        </w:rPr>
        <w:t>Gesetzesbestimmungen ab:</w:t>
      </w:r>
    </w:p>
    <w:p w:rsidR="0039784C" w:rsidRPr="0085189C" w:rsidRDefault="0039784C" w:rsidP="00494070">
      <w:pPr>
        <w:spacing w:after="0" w:line="240" w:lineRule="auto"/>
        <w:rPr>
          <w:rFonts w:ascii="Arial" w:eastAsia="Times New Roman" w:hAnsi="Arial" w:cs="Arial"/>
          <w:sz w:val="20"/>
          <w:szCs w:val="20"/>
          <w:lang w:eastAsia="de-CH"/>
        </w:rPr>
      </w:pPr>
    </w:p>
    <w:p w:rsidR="0039784C" w:rsidRPr="0085189C" w:rsidRDefault="00494070" w:rsidP="00494070">
      <w:pPr>
        <w:spacing w:after="0" w:line="240" w:lineRule="auto"/>
        <w:rPr>
          <w:rFonts w:ascii="Arial" w:eastAsia="Times New Roman" w:hAnsi="Arial" w:cs="Arial"/>
          <w:sz w:val="20"/>
          <w:szCs w:val="20"/>
          <w:lang w:eastAsia="de-CH"/>
        </w:rPr>
      </w:pPr>
      <w:r w:rsidRPr="0085189C">
        <w:rPr>
          <w:rFonts w:ascii="Arial" w:eastAsia="Times New Roman" w:hAnsi="Arial" w:cs="Arial"/>
          <w:b/>
          <w:sz w:val="20"/>
          <w:szCs w:val="20"/>
          <w:lang w:eastAsia="de-CH"/>
        </w:rPr>
        <w:t>Art. 296 Abs. 1 des Zivilgesetzbuchs(ZGB)</w:t>
      </w:r>
    </w:p>
    <w:p w:rsidR="00494070" w:rsidRPr="0085189C" w:rsidRDefault="00494070" w:rsidP="00494070">
      <w:pPr>
        <w:spacing w:after="0" w:line="240" w:lineRule="auto"/>
        <w:rPr>
          <w:rFonts w:ascii="Arial" w:eastAsia="Times New Roman" w:hAnsi="Arial" w:cs="Arial"/>
          <w:sz w:val="20"/>
          <w:szCs w:val="20"/>
          <w:lang w:eastAsia="de-CH"/>
        </w:rPr>
      </w:pPr>
      <w:r w:rsidRPr="0085189C">
        <w:rPr>
          <w:rFonts w:ascii="Arial" w:eastAsia="Times New Roman" w:hAnsi="Arial" w:cs="Arial"/>
          <w:sz w:val="20"/>
          <w:szCs w:val="20"/>
          <w:lang w:eastAsia="de-CH"/>
        </w:rPr>
        <w:t>Die Kinder stehen, solange sie minderjährig sind, unter elterlicher Sorge.</w:t>
      </w:r>
      <w:r w:rsidR="0039784C" w:rsidRPr="0085189C">
        <w:rPr>
          <w:rFonts w:ascii="Arial" w:eastAsia="Times New Roman" w:hAnsi="Arial" w:cs="Arial"/>
          <w:sz w:val="20"/>
          <w:szCs w:val="20"/>
          <w:lang w:eastAsia="de-CH"/>
        </w:rPr>
        <w:t xml:space="preserve"> Die elterliche Sorge be</w:t>
      </w:r>
      <w:r w:rsidRPr="0085189C">
        <w:rPr>
          <w:rFonts w:ascii="Arial" w:eastAsia="Times New Roman" w:hAnsi="Arial" w:cs="Arial"/>
          <w:sz w:val="20"/>
          <w:szCs w:val="20"/>
          <w:lang w:eastAsia="de-CH"/>
        </w:rPr>
        <w:t xml:space="preserve">inhaltet unter anderem </w:t>
      </w:r>
      <w:r w:rsidRPr="0085189C">
        <w:rPr>
          <w:rFonts w:ascii="Arial" w:eastAsia="Times New Roman" w:hAnsi="Arial" w:cs="Arial"/>
          <w:b/>
          <w:sz w:val="20"/>
          <w:szCs w:val="20"/>
          <w:lang w:eastAsia="de-CH"/>
        </w:rPr>
        <w:t>(Art. 301 Abs. 1 ZGB):</w:t>
      </w:r>
      <w:r w:rsidR="0039784C"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Die Eltern leiten im Blick auf das Wohl des Kindes seine Pflege und Erziehung und treffen unter Vorbehalt seiner eigenen Handlungsfähigkeit die nötigen Entscheidungen.</w:t>
      </w:r>
    </w:p>
    <w:p w:rsidR="0039784C" w:rsidRPr="0085189C" w:rsidRDefault="00494070" w:rsidP="00494070">
      <w:pPr>
        <w:rPr>
          <w:rFonts w:ascii="Arial" w:eastAsia="Times New Roman" w:hAnsi="Arial" w:cs="Arial"/>
          <w:sz w:val="20"/>
          <w:szCs w:val="20"/>
          <w:lang w:eastAsia="de-CH"/>
        </w:rPr>
      </w:pPr>
      <w:r w:rsidRPr="0085189C">
        <w:rPr>
          <w:rFonts w:ascii="Arial" w:eastAsia="Times New Roman" w:hAnsi="Arial" w:cs="Arial"/>
          <w:b/>
          <w:sz w:val="20"/>
          <w:szCs w:val="20"/>
          <w:lang w:eastAsia="de-CH"/>
        </w:rPr>
        <w:t>Art. 302 Abs. 1 ZGB</w:t>
      </w:r>
      <w:r w:rsidR="0039784C" w:rsidRPr="0085189C">
        <w:rPr>
          <w:rFonts w:ascii="Arial" w:eastAsia="Times New Roman" w:hAnsi="Arial" w:cs="Arial"/>
          <w:b/>
          <w:sz w:val="20"/>
          <w:szCs w:val="20"/>
          <w:lang w:eastAsia="de-CH"/>
        </w:rPr>
        <w:t xml:space="preserve">: </w:t>
      </w:r>
      <w:r w:rsidR="0039784C" w:rsidRPr="0085189C">
        <w:rPr>
          <w:rFonts w:ascii="Arial" w:eastAsia="Times New Roman" w:hAnsi="Arial" w:cs="Arial"/>
          <w:sz w:val="20"/>
          <w:szCs w:val="20"/>
          <w:lang w:eastAsia="de-CH"/>
        </w:rPr>
        <w:t>D</w:t>
      </w:r>
      <w:r w:rsidRPr="0085189C">
        <w:rPr>
          <w:rFonts w:ascii="Arial" w:eastAsia="Times New Roman" w:hAnsi="Arial" w:cs="Arial"/>
          <w:sz w:val="20"/>
          <w:szCs w:val="20"/>
          <w:lang w:eastAsia="de-CH"/>
        </w:rPr>
        <w:t xml:space="preserve">ie Eltern </w:t>
      </w:r>
      <w:r w:rsidR="0039784C" w:rsidRPr="0085189C">
        <w:rPr>
          <w:rFonts w:ascii="Arial" w:eastAsia="Times New Roman" w:hAnsi="Arial" w:cs="Arial"/>
          <w:sz w:val="20"/>
          <w:szCs w:val="20"/>
          <w:lang w:eastAsia="de-CH"/>
        </w:rPr>
        <w:t xml:space="preserve">haben </w:t>
      </w:r>
      <w:r w:rsidRPr="0085189C">
        <w:rPr>
          <w:rFonts w:ascii="Arial" w:eastAsia="Times New Roman" w:hAnsi="Arial" w:cs="Arial"/>
          <w:sz w:val="20"/>
          <w:szCs w:val="20"/>
          <w:lang w:eastAsia="de-CH"/>
        </w:rPr>
        <w:t xml:space="preserve">das Kind ihren Verhältnissen entsprechend </w:t>
      </w:r>
      <w:r w:rsidR="0039784C" w:rsidRPr="0085189C">
        <w:rPr>
          <w:rFonts w:ascii="Arial" w:eastAsia="Times New Roman" w:hAnsi="Arial" w:cs="Arial"/>
          <w:sz w:val="20"/>
          <w:szCs w:val="20"/>
          <w:lang w:eastAsia="de-CH"/>
        </w:rPr>
        <w:t xml:space="preserve">nach </w:t>
      </w:r>
      <w:r w:rsidRPr="0085189C">
        <w:rPr>
          <w:rFonts w:ascii="Arial" w:eastAsia="Times New Roman" w:hAnsi="Arial" w:cs="Arial"/>
          <w:sz w:val="20"/>
          <w:szCs w:val="20"/>
          <w:lang w:eastAsia="de-CH"/>
        </w:rPr>
        <w:t>zu erziehen und seine körperliche, geistige und sittliche Entfaltung zu fördern und zu schützen.</w:t>
      </w:r>
      <w:r w:rsidR="0039784C" w:rsidRPr="0085189C">
        <w:rPr>
          <w:rFonts w:ascii="Arial" w:eastAsia="Times New Roman" w:hAnsi="Arial" w:cs="Arial"/>
          <w:sz w:val="20"/>
          <w:szCs w:val="20"/>
          <w:lang w:eastAsia="de-CH"/>
        </w:rPr>
        <w:t xml:space="preserve">     </w:t>
      </w:r>
      <w:r w:rsidR="0039784C" w:rsidRPr="0085189C">
        <w:rPr>
          <w:rFonts w:ascii="Arial" w:eastAsia="Times New Roman" w:hAnsi="Arial" w:cs="Arial"/>
          <w:b/>
          <w:sz w:val="20"/>
          <w:szCs w:val="20"/>
          <w:lang w:eastAsia="de-CH"/>
        </w:rPr>
        <w:t>Art. 304 Abs. 1 ZGB hält fest:</w:t>
      </w:r>
      <w:r w:rsidR="0039784C"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Sie</w:t>
      </w:r>
      <w:r w:rsidR="0039784C"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 xml:space="preserve">als Eltern, bzw. Inhaber der elterlichen Sorge </w:t>
      </w:r>
      <w:r w:rsidR="0039784C" w:rsidRPr="0085189C">
        <w:rPr>
          <w:rFonts w:ascii="Arial" w:eastAsia="Times New Roman" w:hAnsi="Arial" w:cs="Arial"/>
          <w:sz w:val="20"/>
          <w:szCs w:val="20"/>
          <w:lang w:eastAsia="de-CH"/>
        </w:rPr>
        <w:t xml:space="preserve">sind </w:t>
      </w:r>
      <w:r w:rsidRPr="0085189C">
        <w:rPr>
          <w:rFonts w:ascii="Arial" w:eastAsia="Times New Roman" w:hAnsi="Arial" w:cs="Arial"/>
          <w:sz w:val="20"/>
          <w:szCs w:val="20"/>
          <w:lang w:eastAsia="de-CH"/>
        </w:rPr>
        <w:t>von Gesetzes wegen die Vertretung des Kindes gegenüber Drittpersonen im Umfang der Ihnen zus</w:t>
      </w:r>
      <w:r w:rsidR="0039784C" w:rsidRPr="0085189C">
        <w:rPr>
          <w:rFonts w:ascii="Arial" w:eastAsia="Times New Roman" w:hAnsi="Arial" w:cs="Arial"/>
          <w:sz w:val="20"/>
          <w:szCs w:val="20"/>
          <w:lang w:eastAsia="de-CH"/>
        </w:rPr>
        <w:t>tehenden elterlichen Sorge</w:t>
      </w:r>
      <w:r w:rsidRPr="0085189C">
        <w:rPr>
          <w:rFonts w:ascii="Arial" w:eastAsia="Times New Roman" w:hAnsi="Arial" w:cs="Arial"/>
          <w:sz w:val="20"/>
          <w:szCs w:val="20"/>
          <w:lang w:eastAsia="de-CH"/>
        </w:rPr>
        <w:t>.</w:t>
      </w:r>
      <w:r w:rsidR="0039784C" w:rsidRPr="0085189C">
        <w:rPr>
          <w:rFonts w:ascii="Arial" w:eastAsia="Times New Roman" w:hAnsi="Arial" w:cs="Arial"/>
          <w:sz w:val="20"/>
          <w:szCs w:val="20"/>
          <w:lang w:eastAsia="de-CH"/>
        </w:rPr>
        <w:t xml:space="preserve"> </w:t>
      </w:r>
    </w:p>
    <w:p w:rsidR="0039784C" w:rsidRPr="0085189C" w:rsidRDefault="00494070" w:rsidP="00494070">
      <w:pPr>
        <w:rPr>
          <w:rFonts w:ascii="Arial" w:eastAsia="Times New Roman" w:hAnsi="Arial" w:cs="Arial"/>
          <w:sz w:val="20"/>
          <w:szCs w:val="20"/>
          <w:lang w:val="fr-CH" w:eastAsia="de-CH"/>
        </w:rPr>
      </w:pPr>
      <w:r w:rsidRPr="0085189C">
        <w:rPr>
          <w:rFonts w:ascii="Arial" w:eastAsia="Times New Roman" w:hAnsi="Arial" w:cs="Arial"/>
          <w:b/>
          <w:sz w:val="20"/>
          <w:szCs w:val="20"/>
          <w:lang w:val="fr-CH" w:eastAsia="de-CH"/>
        </w:rPr>
        <w:t>C’est le ton, qui fait la</w:t>
      </w:r>
      <w:r w:rsidR="00296613" w:rsidRPr="0085189C">
        <w:rPr>
          <w:rFonts w:ascii="Arial" w:eastAsia="Times New Roman" w:hAnsi="Arial" w:cs="Arial"/>
          <w:b/>
          <w:sz w:val="20"/>
          <w:szCs w:val="20"/>
          <w:lang w:val="fr-CH" w:eastAsia="de-CH"/>
        </w:rPr>
        <w:t xml:space="preserve"> </w:t>
      </w:r>
      <w:r w:rsidRPr="0085189C">
        <w:rPr>
          <w:rFonts w:ascii="Arial" w:eastAsia="Times New Roman" w:hAnsi="Arial" w:cs="Arial"/>
          <w:b/>
          <w:sz w:val="20"/>
          <w:szCs w:val="20"/>
          <w:lang w:val="fr-CH" w:eastAsia="de-CH"/>
        </w:rPr>
        <w:t>musique</w:t>
      </w:r>
      <w:r w:rsidR="0039784C" w:rsidRPr="0085189C">
        <w:rPr>
          <w:rFonts w:ascii="Arial" w:eastAsia="Times New Roman" w:hAnsi="Arial" w:cs="Arial"/>
          <w:b/>
          <w:sz w:val="20"/>
          <w:szCs w:val="20"/>
          <w:lang w:val="fr-CH" w:eastAsia="de-CH"/>
        </w:rPr>
        <w:t>:</w:t>
      </w:r>
    </w:p>
    <w:p w:rsidR="00933CC7" w:rsidRPr="0085189C" w:rsidRDefault="00494070" w:rsidP="00494070">
      <w:pPr>
        <w:rPr>
          <w:rFonts w:ascii="Arial" w:eastAsia="Times New Roman" w:hAnsi="Arial" w:cs="Arial"/>
          <w:sz w:val="20"/>
          <w:szCs w:val="20"/>
          <w:lang w:eastAsia="de-CH"/>
        </w:rPr>
      </w:pPr>
      <w:r w:rsidRPr="0085189C">
        <w:rPr>
          <w:rFonts w:ascii="Arial" w:eastAsia="Times New Roman" w:hAnsi="Arial" w:cs="Arial"/>
          <w:sz w:val="20"/>
          <w:szCs w:val="20"/>
          <w:lang w:eastAsia="de-CH"/>
        </w:rPr>
        <w:t xml:space="preserve">Wenn Sie </w:t>
      </w:r>
      <w:r w:rsidRPr="0085189C">
        <w:rPr>
          <w:rFonts w:ascii="Arial" w:eastAsia="Times New Roman" w:hAnsi="Arial" w:cs="Arial"/>
          <w:b/>
          <w:sz w:val="20"/>
          <w:szCs w:val="20"/>
          <w:lang w:eastAsia="de-CH"/>
        </w:rPr>
        <w:t>NEIN</w:t>
      </w:r>
      <w:r w:rsidRPr="0085189C">
        <w:rPr>
          <w:rFonts w:ascii="Arial" w:eastAsia="Times New Roman" w:hAnsi="Arial" w:cs="Arial"/>
          <w:sz w:val="20"/>
          <w:szCs w:val="20"/>
          <w:lang w:eastAsia="de-CH"/>
        </w:rPr>
        <w:t xml:space="preserve"> sagen, tun Sie dies sachlich und deutlich, z.B. so:</w:t>
      </w:r>
      <w:r w:rsidR="0039784C" w:rsidRPr="0085189C">
        <w:rPr>
          <w:rFonts w:ascii="Arial" w:eastAsia="Times New Roman" w:hAnsi="Arial" w:cs="Arial"/>
          <w:sz w:val="20"/>
          <w:szCs w:val="20"/>
          <w:lang w:eastAsia="de-CH"/>
        </w:rPr>
        <w:t xml:space="preserve"> </w:t>
      </w:r>
      <w:r w:rsidRPr="0085189C">
        <w:rPr>
          <w:rFonts w:ascii="Arial" w:eastAsia="Times New Roman" w:hAnsi="Arial" w:cs="Arial"/>
          <w:b/>
          <w:sz w:val="20"/>
          <w:szCs w:val="20"/>
          <w:lang w:eastAsia="de-CH"/>
        </w:rPr>
        <w:t xml:space="preserve">HIERMIT UNTERSAGE ICH der </w:t>
      </w:r>
      <w:r w:rsidR="005B0857" w:rsidRPr="0085189C">
        <w:rPr>
          <w:rFonts w:ascii="Arial" w:eastAsia="Times New Roman" w:hAnsi="Arial" w:cs="Arial"/>
          <w:b/>
          <w:sz w:val="20"/>
          <w:szCs w:val="20"/>
          <w:lang w:eastAsia="de-CH"/>
        </w:rPr>
        <w:t>Schule, an meinem Kind ohne meine Zustimmung irgendwelche Tests durchzuführen</w:t>
      </w:r>
      <w:r w:rsidRPr="0085189C">
        <w:rPr>
          <w:rFonts w:ascii="Arial" w:eastAsia="Times New Roman" w:hAnsi="Arial" w:cs="Arial"/>
          <w:sz w:val="20"/>
          <w:szCs w:val="20"/>
          <w:lang w:eastAsia="de-CH"/>
        </w:rPr>
        <w:t>.</w:t>
      </w:r>
      <w:r w:rsidR="00933CC7" w:rsidRPr="0085189C">
        <w:rPr>
          <w:rFonts w:ascii="Arial" w:eastAsia="Times New Roman" w:hAnsi="Arial" w:cs="Arial"/>
          <w:b/>
          <w:sz w:val="20"/>
          <w:szCs w:val="20"/>
          <w:lang w:eastAsia="de-CH"/>
        </w:rPr>
        <w:t xml:space="preserve"> </w:t>
      </w:r>
      <w:r w:rsidRPr="0085189C">
        <w:rPr>
          <w:rFonts w:ascii="Arial" w:eastAsia="Times New Roman" w:hAnsi="Arial" w:cs="Arial"/>
          <w:sz w:val="20"/>
          <w:szCs w:val="20"/>
          <w:lang w:eastAsia="de-CH"/>
        </w:rPr>
        <w:t>Ohne meine ausdrückliche Einwilligung ist</w:t>
      </w:r>
      <w:r w:rsidR="0039784C"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jeder</w:t>
      </w:r>
      <w:r w:rsidR="0039784C"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Test eine widerrechtliche</w:t>
      </w:r>
      <w:r w:rsidR="0039784C"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Verletzung der körperlichen und geistigen Unversehrtheit meines</w:t>
      </w:r>
      <w:r w:rsidR="005B0857" w:rsidRPr="0085189C">
        <w:rPr>
          <w:rFonts w:ascii="Arial" w:eastAsia="Times New Roman" w:hAnsi="Arial" w:cs="Arial"/>
          <w:sz w:val="20"/>
          <w:szCs w:val="20"/>
          <w:lang w:eastAsia="de-CH"/>
        </w:rPr>
        <w:t xml:space="preserve"> Kindes.</w:t>
      </w:r>
      <w:r w:rsidR="0039784C" w:rsidRPr="0085189C">
        <w:rPr>
          <w:rFonts w:ascii="Arial" w:eastAsia="Times New Roman" w:hAnsi="Arial" w:cs="Arial"/>
          <w:sz w:val="20"/>
          <w:szCs w:val="20"/>
          <w:lang w:eastAsia="de-CH"/>
        </w:rPr>
        <w:t xml:space="preserve"> </w:t>
      </w:r>
      <w:r w:rsidR="00933CC7" w:rsidRPr="0085189C">
        <w:rPr>
          <w:rFonts w:ascii="Arial" w:eastAsia="Times New Roman" w:hAnsi="Arial" w:cs="Arial"/>
          <w:b/>
          <w:sz w:val="20"/>
          <w:szCs w:val="20"/>
          <w:lang w:eastAsia="de-CH"/>
        </w:rPr>
        <w:t>Vertrauen Sie nicht irgendwelchen Versprechungen der Schulleitung oder des Kantonsarztes, diese können sich von heute auf morgen ändern!</w:t>
      </w:r>
      <w:r w:rsidR="00933CC7"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Behalten Sie sich</w:t>
      </w:r>
      <w:r w:rsidR="00933CC7"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rechtliche Schritte</w:t>
      </w:r>
      <w:r w:rsidR="00933CC7"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vor, sollte Ihr Kind gegen Ihren Willen, oder ohne Ihre ausdrückliche Einwilligung untersucht, getestet oder geimpft werden. Je nach den ganz konkreten Umständen</w:t>
      </w:r>
      <w:r w:rsidR="00933CC7"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könnten allenfalls folgende</w:t>
      </w:r>
      <w:r w:rsidR="00933CC7"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Straftatbestände</w:t>
      </w:r>
      <w:r w:rsidR="00933CC7"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zum Tragen</w:t>
      </w:r>
      <w:r w:rsidR="00933CC7" w:rsidRPr="0085189C">
        <w:rPr>
          <w:rFonts w:ascii="Arial" w:eastAsia="Times New Roman" w:hAnsi="Arial" w:cs="Arial"/>
          <w:sz w:val="20"/>
          <w:szCs w:val="20"/>
          <w:lang w:eastAsia="de-CH"/>
        </w:rPr>
        <w:t xml:space="preserve"> </w:t>
      </w:r>
      <w:r w:rsidRPr="0085189C">
        <w:rPr>
          <w:rFonts w:ascii="Arial" w:eastAsia="Times New Roman" w:hAnsi="Arial" w:cs="Arial"/>
          <w:sz w:val="20"/>
          <w:szCs w:val="20"/>
          <w:lang w:eastAsia="de-CH"/>
        </w:rPr>
        <w:t>kommen:</w:t>
      </w:r>
    </w:p>
    <w:p w:rsidR="00933CC7" w:rsidRPr="0085189C" w:rsidRDefault="00494070" w:rsidP="00494070">
      <w:pPr>
        <w:rPr>
          <w:rFonts w:ascii="Arial" w:eastAsia="Times New Roman" w:hAnsi="Arial" w:cs="Arial"/>
          <w:sz w:val="20"/>
          <w:szCs w:val="20"/>
          <w:lang w:eastAsia="de-CH"/>
        </w:rPr>
      </w:pPr>
      <w:r w:rsidRPr="0085189C">
        <w:rPr>
          <w:rFonts w:ascii="Arial" w:eastAsia="Times New Roman" w:hAnsi="Arial" w:cs="Arial"/>
          <w:sz w:val="20"/>
          <w:szCs w:val="20"/>
          <w:lang w:eastAsia="de-CH"/>
        </w:rPr>
        <w:sym w:font="Symbol" w:char="F0B7"/>
      </w:r>
      <w:r w:rsidRPr="0085189C">
        <w:rPr>
          <w:rFonts w:ascii="Arial" w:eastAsia="Times New Roman" w:hAnsi="Arial" w:cs="Arial"/>
          <w:sz w:val="20"/>
          <w:szCs w:val="20"/>
          <w:lang w:eastAsia="de-CH"/>
        </w:rPr>
        <w:t>Tätlichkeit (Art. 126 StGB);</w:t>
      </w:r>
    </w:p>
    <w:p w:rsidR="00933CC7" w:rsidRPr="0085189C" w:rsidRDefault="00494070" w:rsidP="00494070">
      <w:pPr>
        <w:rPr>
          <w:rFonts w:ascii="Arial" w:eastAsia="Times New Roman" w:hAnsi="Arial" w:cs="Arial"/>
          <w:sz w:val="20"/>
          <w:szCs w:val="20"/>
          <w:lang w:eastAsia="de-CH"/>
        </w:rPr>
      </w:pPr>
      <w:r w:rsidRPr="0085189C">
        <w:rPr>
          <w:rFonts w:ascii="Arial" w:eastAsia="Times New Roman" w:hAnsi="Arial" w:cs="Arial"/>
          <w:sz w:val="20"/>
          <w:szCs w:val="20"/>
          <w:lang w:eastAsia="de-CH"/>
        </w:rPr>
        <w:sym w:font="Symbol" w:char="F0B7"/>
      </w:r>
      <w:r w:rsidRPr="0085189C">
        <w:rPr>
          <w:rFonts w:ascii="Arial" w:eastAsia="Times New Roman" w:hAnsi="Arial" w:cs="Arial"/>
          <w:sz w:val="20"/>
          <w:szCs w:val="20"/>
          <w:lang w:eastAsia="de-CH"/>
        </w:rPr>
        <w:t>einfache Körperverletzung (Art. 123 StGB);</w:t>
      </w:r>
    </w:p>
    <w:p w:rsidR="00933CC7" w:rsidRPr="0085189C" w:rsidRDefault="00494070" w:rsidP="00494070">
      <w:pPr>
        <w:rPr>
          <w:rFonts w:ascii="Arial" w:eastAsia="Times New Roman" w:hAnsi="Arial" w:cs="Arial"/>
          <w:sz w:val="20"/>
          <w:szCs w:val="20"/>
          <w:lang w:eastAsia="de-CH"/>
        </w:rPr>
      </w:pPr>
      <w:r w:rsidRPr="0085189C">
        <w:rPr>
          <w:rFonts w:ascii="Arial" w:eastAsia="Times New Roman" w:hAnsi="Arial" w:cs="Arial"/>
          <w:sz w:val="20"/>
          <w:szCs w:val="20"/>
          <w:lang w:eastAsia="de-CH"/>
        </w:rPr>
        <w:sym w:font="Symbol" w:char="F0B7"/>
      </w:r>
      <w:r w:rsidRPr="0085189C">
        <w:rPr>
          <w:rFonts w:ascii="Arial" w:eastAsia="Times New Roman" w:hAnsi="Arial" w:cs="Arial"/>
          <w:sz w:val="20"/>
          <w:szCs w:val="20"/>
          <w:lang w:eastAsia="de-CH"/>
        </w:rPr>
        <w:t>schwere Körperverletzung (Art. 122 StGB);</w:t>
      </w:r>
    </w:p>
    <w:p w:rsidR="00933CC7" w:rsidRPr="0085189C" w:rsidRDefault="00494070" w:rsidP="00494070">
      <w:pPr>
        <w:rPr>
          <w:rFonts w:ascii="Arial" w:eastAsia="Times New Roman" w:hAnsi="Arial" w:cs="Arial"/>
          <w:sz w:val="20"/>
          <w:szCs w:val="20"/>
          <w:lang w:eastAsia="de-CH"/>
        </w:rPr>
      </w:pPr>
      <w:r w:rsidRPr="0085189C">
        <w:rPr>
          <w:rFonts w:ascii="Arial" w:eastAsia="Times New Roman" w:hAnsi="Arial" w:cs="Arial"/>
          <w:sz w:val="20"/>
          <w:szCs w:val="20"/>
          <w:lang w:eastAsia="de-CH"/>
        </w:rPr>
        <w:sym w:font="Symbol" w:char="F0B7"/>
      </w:r>
      <w:r w:rsidRPr="0085189C">
        <w:rPr>
          <w:rFonts w:ascii="Arial" w:eastAsia="Times New Roman" w:hAnsi="Arial" w:cs="Arial"/>
          <w:sz w:val="20"/>
          <w:szCs w:val="20"/>
          <w:lang w:eastAsia="de-CH"/>
        </w:rPr>
        <w:t>Nötigung (Art. 181 StGB) und allenfalls Drohung (Art. 180 StGB).</w:t>
      </w:r>
    </w:p>
    <w:p w:rsidR="00296613" w:rsidRPr="0085189C" w:rsidRDefault="005B0857" w:rsidP="00494070">
      <w:pPr>
        <w:rPr>
          <w:rFonts w:ascii="Arial" w:eastAsia="Times New Roman" w:hAnsi="Arial" w:cs="Arial"/>
          <w:sz w:val="20"/>
          <w:szCs w:val="20"/>
          <w:lang w:eastAsia="de-CH"/>
        </w:rPr>
      </w:pPr>
      <w:r w:rsidRPr="0085189C">
        <w:rPr>
          <w:rFonts w:ascii="Arial" w:eastAsia="Times New Roman" w:hAnsi="Arial" w:cs="Arial"/>
          <w:sz w:val="20"/>
          <w:szCs w:val="20"/>
          <w:lang w:eastAsia="de-CH"/>
        </w:rPr>
        <w:t xml:space="preserve">Seit der Aufklärung über </w:t>
      </w:r>
      <w:r w:rsidR="00A239AE">
        <w:rPr>
          <w:rFonts w:ascii="Arial" w:eastAsia="Times New Roman" w:hAnsi="Arial" w:cs="Arial"/>
          <w:sz w:val="20"/>
          <w:szCs w:val="20"/>
          <w:lang w:eastAsia="de-CH"/>
        </w:rPr>
        <w:t>illegale Zwangstests drohen</w:t>
      </w:r>
      <w:r w:rsidRPr="0085189C">
        <w:rPr>
          <w:rFonts w:ascii="Arial" w:eastAsia="Times New Roman" w:hAnsi="Arial" w:cs="Arial"/>
          <w:sz w:val="20"/>
          <w:szCs w:val="20"/>
          <w:lang w:eastAsia="de-CH"/>
        </w:rPr>
        <w:t xml:space="preserve"> Schu</w:t>
      </w:r>
      <w:r w:rsidR="00A239AE">
        <w:rPr>
          <w:rFonts w:ascii="Arial" w:eastAsia="Times New Roman" w:hAnsi="Arial" w:cs="Arial"/>
          <w:sz w:val="20"/>
          <w:szCs w:val="20"/>
          <w:lang w:eastAsia="de-CH"/>
        </w:rPr>
        <w:t>len und Kantonsärzte nun damit</w:t>
      </w:r>
      <w:r w:rsidRPr="0085189C">
        <w:rPr>
          <w:rFonts w:ascii="Arial" w:eastAsia="Times New Roman" w:hAnsi="Arial" w:cs="Arial"/>
          <w:sz w:val="20"/>
          <w:szCs w:val="20"/>
          <w:lang w:eastAsia="de-CH"/>
        </w:rPr>
        <w:t xml:space="preserve">, dass die Verweigerung eines Tests nach </w:t>
      </w:r>
      <w:proofErr w:type="spellStart"/>
      <w:r w:rsidRPr="0085189C">
        <w:rPr>
          <w:rFonts w:ascii="Arial" w:eastAsia="Times New Roman" w:hAnsi="Arial" w:cs="Arial"/>
          <w:sz w:val="20"/>
          <w:szCs w:val="20"/>
          <w:lang w:eastAsia="de-CH"/>
        </w:rPr>
        <w:t>Epidemiegesetz</w:t>
      </w:r>
      <w:proofErr w:type="spellEnd"/>
      <w:r w:rsidRPr="0085189C">
        <w:rPr>
          <w:rFonts w:ascii="Arial" w:eastAsia="Times New Roman" w:hAnsi="Arial" w:cs="Arial"/>
          <w:sz w:val="20"/>
          <w:szCs w:val="20"/>
          <w:lang w:eastAsia="de-CH"/>
        </w:rPr>
        <w:t xml:space="preserve"> Art. 35</w:t>
      </w:r>
      <w:r w:rsidR="00A72291" w:rsidRPr="0085189C">
        <w:rPr>
          <w:rFonts w:ascii="Arial" w:eastAsia="Times New Roman" w:hAnsi="Arial" w:cs="Arial"/>
          <w:sz w:val="20"/>
          <w:szCs w:val="20"/>
          <w:lang w:eastAsia="de-CH"/>
        </w:rPr>
        <w:t xml:space="preserve"> </w:t>
      </w:r>
      <w:r w:rsidR="0085189C">
        <w:rPr>
          <w:rFonts w:ascii="Arial" w:eastAsia="Times New Roman" w:hAnsi="Arial" w:cs="Arial"/>
          <w:sz w:val="20"/>
          <w:szCs w:val="20"/>
          <w:lang w:eastAsia="de-CH"/>
        </w:rPr>
        <w:t xml:space="preserve">grundsätzlich </w:t>
      </w:r>
      <w:r w:rsidR="00A72291" w:rsidRPr="0085189C">
        <w:rPr>
          <w:rFonts w:ascii="Arial" w:eastAsia="Times New Roman" w:hAnsi="Arial" w:cs="Arial"/>
          <w:sz w:val="20"/>
          <w:szCs w:val="20"/>
          <w:lang w:eastAsia="de-CH"/>
        </w:rPr>
        <w:t>zu</w:t>
      </w:r>
      <w:r w:rsidR="0085189C">
        <w:rPr>
          <w:rFonts w:ascii="Arial" w:eastAsia="Times New Roman" w:hAnsi="Arial" w:cs="Arial"/>
          <w:sz w:val="20"/>
          <w:szCs w:val="20"/>
          <w:lang w:eastAsia="de-CH"/>
        </w:rPr>
        <w:t xml:space="preserve"> einer Quarantäne führt</w:t>
      </w:r>
      <w:r w:rsidRPr="0085189C">
        <w:rPr>
          <w:rFonts w:ascii="Arial" w:eastAsia="Times New Roman" w:hAnsi="Arial" w:cs="Arial"/>
          <w:sz w:val="20"/>
          <w:szCs w:val="20"/>
          <w:lang w:eastAsia="de-CH"/>
        </w:rPr>
        <w:t xml:space="preserve">. </w:t>
      </w:r>
      <w:r w:rsidRPr="0085189C">
        <w:rPr>
          <w:rFonts w:ascii="Arial" w:eastAsia="Times New Roman" w:hAnsi="Arial" w:cs="Arial"/>
          <w:b/>
          <w:color w:val="FF0000"/>
          <w:sz w:val="20"/>
          <w:szCs w:val="20"/>
          <w:lang w:eastAsia="de-CH"/>
        </w:rPr>
        <w:t>Dies</w:t>
      </w:r>
      <w:r w:rsidR="00296613" w:rsidRPr="0085189C">
        <w:rPr>
          <w:rFonts w:ascii="Arial" w:eastAsia="Times New Roman" w:hAnsi="Arial" w:cs="Arial"/>
          <w:b/>
          <w:color w:val="FF0000"/>
          <w:sz w:val="20"/>
          <w:szCs w:val="20"/>
          <w:lang w:eastAsia="de-CH"/>
        </w:rPr>
        <w:t xml:space="preserve"> ist ein nicht abschliessend geklärter juristischer Streitpunkt, weil der Test eben keine Erkrankung oder ein ansteckungsfähiges Virus nachweisen kann.</w:t>
      </w:r>
      <w:r w:rsidR="00C77CC6" w:rsidRPr="0085189C">
        <w:rPr>
          <w:rFonts w:ascii="Arial" w:eastAsia="Times New Roman" w:hAnsi="Arial" w:cs="Arial"/>
          <w:color w:val="FF0000"/>
          <w:sz w:val="20"/>
          <w:szCs w:val="20"/>
          <w:lang w:eastAsia="de-CH"/>
        </w:rPr>
        <w:t xml:space="preserve"> </w:t>
      </w:r>
      <w:r w:rsidR="00C77CC6" w:rsidRPr="0085189C">
        <w:rPr>
          <w:rFonts w:ascii="Arial" w:eastAsia="Times New Roman" w:hAnsi="Arial" w:cs="Arial"/>
          <w:sz w:val="20"/>
          <w:szCs w:val="20"/>
          <w:lang w:eastAsia="de-CH"/>
        </w:rPr>
        <w:t xml:space="preserve">Art. 34, 35 und 36 des </w:t>
      </w:r>
      <w:proofErr w:type="spellStart"/>
      <w:r w:rsidR="00C77CC6" w:rsidRPr="0085189C">
        <w:rPr>
          <w:rFonts w:ascii="Arial" w:eastAsia="Times New Roman" w:hAnsi="Arial" w:cs="Arial"/>
          <w:sz w:val="20"/>
          <w:szCs w:val="20"/>
          <w:lang w:eastAsia="de-CH"/>
        </w:rPr>
        <w:t>Epidemiegesetzes</w:t>
      </w:r>
      <w:proofErr w:type="spellEnd"/>
      <w:r w:rsidR="00C77CC6" w:rsidRPr="0085189C">
        <w:rPr>
          <w:rFonts w:ascii="Arial" w:eastAsia="Times New Roman" w:hAnsi="Arial" w:cs="Arial"/>
          <w:sz w:val="20"/>
          <w:szCs w:val="20"/>
          <w:lang w:eastAsia="de-CH"/>
        </w:rPr>
        <w:t xml:space="preserve"> </w:t>
      </w:r>
      <w:r w:rsidR="00A239AE">
        <w:rPr>
          <w:rFonts w:ascii="Arial" w:eastAsia="Times New Roman" w:hAnsi="Arial" w:cs="Arial"/>
          <w:sz w:val="20"/>
          <w:szCs w:val="20"/>
          <w:lang w:eastAsia="de-CH"/>
        </w:rPr>
        <w:t xml:space="preserve">(SR 818.101) </w:t>
      </w:r>
      <w:r w:rsidR="00C77CC6" w:rsidRPr="0085189C">
        <w:rPr>
          <w:rFonts w:ascii="Arial" w:eastAsia="Times New Roman" w:hAnsi="Arial" w:cs="Arial"/>
          <w:sz w:val="20"/>
          <w:szCs w:val="20"/>
          <w:lang w:eastAsia="de-CH"/>
        </w:rPr>
        <w:t>kann nach der Aussag</w:t>
      </w:r>
      <w:r w:rsidR="00D80677" w:rsidRPr="0085189C">
        <w:rPr>
          <w:rFonts w:ascii="Arial" w:eastAsia="Times New Roman" w:hAnsi="Arial" w:cs="Arial"/>
          <w:sz w:val="20"/>
          <w:szCs w:val="20"/>
          <w:lang w:eastAsia="de-CH"/>
        </w:rPr>
        <w:t>e des Bundesrats vom 26.08.2020</w:t>
      </w:r>
      <w:r w:rsidR="00C77CC6" w:rsidRPr="0085189C">
        <w:rPr>
          <w:rFonts w:ascii="Arial" w:eastAsia="Times New Roman" w:hAnsi="Arial" w:cs="Arial"/>
          <w:sz w:val="20"/>
          <w:szCs w:val="20"/>
          <w:lang w:eastAsia="de-CH"/>
        </w:rPr>
        <w:t xml:space="preserve"> für Symptomlose </w:t>
      </w:r>
      <w:r w:rsidR="008C35E1" w:rsidRPr="0085189C">
        <w:rPr>
          <w:rFonts w:ascii="Arial" w:eastAsia="Times New Roman" w:hAnsi="Arial" w:cs="Arial"/>
          <w:sz w:val="20"/>
          <w:szCs w:val="20"/>
          <w:lang w:eastAsia="de-CH"/>
        </w:rPr>
        <w:t xml:space="preserve">und deren Kontaktpersonen </w:t>
      </w:r>
      <w:r w:rsidR="00C77CC6" w:rsidRPr="0085189C">
        <w:rPr>
          <w:rFonts w:ascii="Arial" w:eastAsia="Times New Roman" w:hAnsi="Arial" w:cs="Arial"/>
          <w:sz w:val="20"/>
          <w:szCs w:val="20"/>
          <w:lang w:eastAsia="de-CH"/>
        </w:rPr>
        <w:t xml:space="preserve">nicht zur Anwendung kommen. Wenn Schulen und Kantonsärzte sich auf diese Artikel berufen, sollen sie zuerst einmal den wissenschaftlichen Beweis </w:t>
      </w:r>
      <w:r w:rsidR="00C77CC6" w:rsidRPr="0085189C">
        <w:rPr>
          <w:rFonts w:ascii="Arial" w:eastAsia="Times New Roman" w:hAnsi="Arial" w:cs="Arial"/>
          <w:sz w:val="20"/>
          <w:szCs w:val="20"/>
          <w:lang w:eastAsia="de-CH"/>
        </w:rPr>
        <w:lastRenderedPageBreak/>
        <w:t xml:space="preserve">bezüglich der </w:t>
      </w:r>
      <w:r w:rsidR="00994AF0" w:rsidRPr="0085189C">
        <w:rPr>
          <w:rFonts w:ascii="Arial" w:eastAsia="Times New Roman" w:hAnsi="Arial" w:cs="Arial"/>
          <w:sz w:val="20"/>
          <w:szCs w:val="20"/>
          <w:lang w:eastAsia="de-CH"/>
        </w:rPr>
        <w:t xml:space="preserve">Anwendung des </w:t>
      </w:r>
      <w:r w:rsidR="00C77CC6" w:rsidRPr="0085189C">
        <w:rPr>
          <w:rFonts w:ascii="Arial" w:eastAsia="Times New Roman" w:hAnsi="Arial" w:cs="Arial"/>
          <w:sz w:val="20"/>
          <w:szCs w:val="20"/>
          <w:lang w:eastAsia="de-CH"/>
        </w:rPr>
        <w:t xml:space="preserve">PCR-Tests </w:t>
      </w:r>
      <w:r w:rsidR="00D80677" w:rsidRPr="0085189C">
        <w:rPr>
          <w:rFonts w:ascii="Arial" w:eastAsia="Times New Roman" w:hAnsi="Arial" w:cs="Arial"/>
          <w:sz w:val="20"/>
          <w:szCs w:val="20"/>
          <w:lang w:eastAsia="de-CH"/>
        </w:rPr>
        <w:t>(Virusnachweis, Ct-Wert</w:t>
      </w:r>
      <w:r w:rsidR="008C35E1" w:rsidRPr="0085189C">
        <w:rPr>
          <w:rFonts w:ascii="Arial" w:eastAsia="Times New Roman" w:hAnsi="Arial" w:cs="Arial"/>
          <w:sz w:val="20"/>
          <w:szCs w:val="20"/>
          <w:lang w:eastAsia="de-CH"/>
        </w:rPr>
        <w:t>e</w:t>
      </w:r>
      <w:r w:rsidR="00D80677" w:rsidRPr="0085189C">
        <w:rPr>
          <w:rFonts w:ascii="Arial" w:eastAsia="Times New Roman" w:hAnsi="Arial" w:cs="Arial"/>
          <w:sz w:val="20"/>
          <w:szCs w:val="20"/>
          <w:lang w:eastAsia="de-CH"/>
        </w:rPr>
        <w:t xml:space="preserve"> usw.). </w:t>
      </w:r>
      <w:r w:rsidR="00C77CC6" w:rsidRPr="0085189C">
        <w:rPr>
          <w:rFonts w:ascii="Arial" w:eastAsia="Times New Roman" w:hAnsi="Arial" w:cs="Arial"/>
          <w:sz w:val="20"/>
          <w:szCs w:val="20"/>
          <w:lang w:eastAsia="de-CH"/>
        </w:rPr>
        <w:t>erbring</w:t>
      </w:r>
      <w:r w:rsidR="00D80677" w:rsidRPr="0085189C">
        <w:rPr>
          <w:rFonts w:ascii="Arial" w:eastAsia="Times New Roman" w:hAnsi="Arial" w:cs="Arial"/>
          <w:sz w:val="20"/>
          <w:szCs w:val="20"/>
          <w:lang w:eastAsia="de-CH"/>
        </w:rPr>
        <w:t>en</w:t>
      </w:r>
      <w:r w:rsidR="00175D1A" w:rsidRPr="0085189C">
        <w:rPr>
          <w:rFonts w:ascii="Arial" w:eastAsia="Times New Roman" w:hAnsi="Arial" w:cs="Arial"/>
          <w:sz w:val="20"/>
          <w:szCs w:val="20"/>
          <w:lang w:eastAsia="de-CH"/>
        </w:rPr>
        <w:t>!</w:t>
      </w:r>
      <w:r w:rsidR="001672B1" w:rsidRPr="0085189C">
        <w:rPr>
          <w:rFonts w:ascii="Arial" w:eastAsia="Times New Roman" w:hAnsi="Arial" w:cs="Arial"/>
          <w:sz w:val="20"/>
          <w:szCs w:val="20"/>
          <w:lang w:eastAsia="de-CH"/>
        </w:rPr>
        <w:t xml:space="preserve"> Zudem muss nach Art. 35 der Anordnung zu einer Quarantäne oder einer Absonderung eine ungenügende medizinische Überwachung erfolgt sein, welche durch ein fehlendes PCR-Testergebnis allein nicht erfüllt ist.</w:t>
      </w:r>
      <w:r w:rsidR="00C77CC6" w:rsidRPr="0085189C">
        <w:rPr>
          <w:rFonts w:ascii="Arial" w:eastAsia="Times New Roman" w:hAnsi="Arial" w:cs="Arial"/>
          <w:sz w:val="20"/>
          <w:szCs w:val="20"/>
          <w:lang w:eastAsia="de-CH"/>
        </w:rPr>
        <w:t xml:space="preserve"> </w:t>
      </w:r>
      <w:r w:rsidR="00296613" w:rsidRPr="0085189C">
        <w:rPr>
          <w:rFonts w:ascii="Arial" w:eastAsia="Times New Roman" w:hAnsi="Arial" w:cs="Arial"/>
          <w:sz w:val="20"/>
          <w:szCs w:val="20"/>
          <w:lang w:eastAsia="de-CH"/>
        </w:rPr>
        <w:t xml:space="preserve">In jedem Fall muss </w:t>
      </w:r>
      <w:r w:rsidR="00750658" w:rsidRPr="0085189C">
        <w:rPr>
          <w:rFonts w:ascii="Arial" w:eastAsia="Times New Roman" w:hAnsi="Arial" w:cs="Arial"/>
          <w:sz w:val="20"/>
          <w:szCs w:val="20"/>
          <w:lang w:eastAsia="de-CH"/>
        </w:rPr>
        <w:t xml:space="preserve">aber </w:t>
      </w:r>
      <w:r w:rsidR="00296613" w:rsidRPr="0085189C">
        <w:rPr>
          <w:rFonts w:ascii="Arial" w:eastAsia="Times New Roman" w:hAnsi="Arial" w:cs="Arial"/>
          <w:sz w:val="20"/>
          <w:szCs w:val="20"/>
          <w:lang w:eastAsia="de-CH"/>
        </w:rPr>
        <w:t>eine Anordnung zur Quarantäne</w:t>
      </w:r>
      <w:r w:rsidR="00750658" w:rsidRPr="0085189C">
        <w:rPr>
          <w:rFonts w:ascii="Arial" w:eastAsia="Times New Roman" w:hAnsi="Arial" w:cs="Arial"/>
          <w:sz w:val="20"/>
          <w:szCs w:val="20"/>
          <w:lang w:eastAsia="de-CH"/>
        </w:rPr>
        <w:t xml:space="preserve"> von einer dazu autorisierten Behörde</w:t>
      </w:r>
      <w:r w:rsidR="00296613" w:rsidRPr="0085189C">
        <w:rPr>
          <w:rFonts w:ascii="Arial" w:eastAsia="Times New Roman" w:hAnsi="Arial" w:cs="Arial"/>
          <w:sz w:val="20"/>
          <w:szCs w:val="20"/>
          <w:lang w:eastAsia="de-CH"/>
        </w:rPr>
        <w:t xml:space="preserve"> rechtlich gültig zugestellt werden. </w:t>
      </w:r>
      <w:r w:rsidR="00296613" w:rsidRPr="0085189C">
        <w:rPr>
          <w:rFonts w:ascii="Arial" w:eastAsia="Times New Roman" w:hAnsi="Arial" w:cs="Arial"/>
          <w:b/>
          <w:sz w:val="20"/>
          <w:szCs w:val="20"/>
          <w:lang w:eastAsia="de-CH"/>
        </w:rPr>
        <w:t xml:space="preserve">Mails, SMS oder Telefonanrufe von Lehrkräften, Schulleitungen, oder vom Kantonsarzt, sind nicht gültig! </w:t>
      </w:r>
      <w:r w:rsidR="00750658" w:rsidRPr="0085189C">
        <w:rPr>
          <w:rFonts w:ascii="Arial" w:eastAsia="Times New Roman" w:hAnsi="Arial" w:cs="Arial"/>
          <w:b/>
          <w:sz w:val="20"/>
          <w:szCs w:val="20"/>
          <w:lang w:eastAsia="de-CH"/>
        </w:rPr>
        <w:t xml:space="preserve">Mails und SMS von Schulen </w:t>
      </w:r>
      <w:r w:rsidR="00A72291" w:rsidRPr="0085189C">
        <w:rPr>
          <w:rFonts w:ascii="Arial" w:eastAsia="Times New Roman" w:hAnsi="Arial" w:cs="Arial"/>
          <w:b/>
          <w:sz w:val="20"/>
          <w:szCs w:val="20"/>
          <w:lang w:eastAsia="de-CH"/>
        </w:rPr>
        <w:t xml:space="preserve">oder Kantonsärzten </w:t>
      </w:r>
      <w:r w:rsidR="00750658" w:rsidRPr="0085189C">
        <w:rPr>
          <w:rFonts w:ascii="Arial" w:eastAsia="Times New Roman" w:hAnsi="Arial" w:cs="Arial"/>
          <w:b/>
          <w:sz w:val="20"/>
          <w:szCs w:val="20"/>
          <w:lang w:eastAsia="de-CH"/>
        </w:rPr>
        <w:t xml:space="preserve">können direkt gelöscht werden, Telefonanrufe brauchen nicht angenommen zu werden. </w:t>
      </w:r>
      <w:r w:rsidR="00750658" w:rsidRPr="0085189C">
        <w:rPr>
          <w:rFonts w:ascii="Arial" w:eastAsia="Times New Roman" w:hAnsi="Arial" w:cs="Arial"/>
          <w:sz w:val="20"/>
          <w:szCs w:val="20"/>
          <w:lang w:eastAsia="de-CH"/>
        </w:rPr>
        <w:t xml:space="preserve">Wird tatsächlich eine </w:t>
      </w:r>
      <w:r w:rsidR="00296613" w:rsidRPr="0085189C">
        <w:rPr>
          <w:rFonts w:ascii="Arial" w:eastAsia="Times New Roman" w:hAnsi="Arial" w:cs="Arial"/>
          <w:sz w:val="20"/>
          <w:szCs w:val="20"/>
          <w:lang w:eastAsia="de-CH"/>
        </w:rPr>
        <w:t xml:space="preserve">Anordnung </w:t>
      </w:r>
      <w:r w:rsidR="00750658" w:rsidRPr="0085189C">
        <w:rPr>
          <w:rFonts w:ascii="Arial" w:eastAsia="Times New Roman" w:hAnsi="Arial" w:cs="Arial"/>
          <w:sz w:val="20"/>
          <w:szCs w:val="20"/>
          <w:lang w:eastAsia="de-CH"/>
        </w:rPr>
        <w:t xml:space="preserve">rechtlich gültig zugestellt, muss diese </w:t>
      </w:r>
      <w:r w:rsidR="00296613" w:rsidRPr="0085189C">
        <w:rPr>
          <w:rFonts w:ascii="Arial" w:eastAsia="Times New Roman" w:hAnsi="Arial" w:cs="Arial"/>
          <w:sz w:val="20"/>
          <w:szCs w:val="20"/>
          <w:lang w:eastAsia="de-CH"/>
        </w:rPr>
        <w:t>folgendes enthalten:</w:t>
      </w:r>
    </w:p>
    <w:p w:rsidR="005C0D58" w:rsidRPr="0085189C" w:rsidRDefault="005C0D58" w:rsidP="005C0D58">
      <w:pPr>
        <w:pStyle w:val="Listenabsatz"/>
        <w:numPr>
          <w:ilvl w:val="0"/>
          <w:numId w:val="2"/>
        </w:numPr>
        <w:rPr>
          <w:rFonts w:ascii="Arial" w:eastAsia="Times New Roman" w:hAnsi="Arial" w:cs="Arial"/>
          <w:sz w:val="20"/>
          <w:szCs w:val="20"/>
          <w:lang w:eastAsia="de-CH"/>
        </w:rPr>
      </w:pPr>
      <w:r w:rsidRPr="0085189C">
        <w:rPr>
          <w:rFonts w:ascii="Arial" w:eastAsia="Times New Roman" w:hAnsi="Arial" w:cs="Arial"/>
          <w:sz w:val="20"/>
          <w:szCs w:val="20"/>
          <w:lang w:eastAsia="de-CH"/>
        </w:rPr>
        <w:t>Rechtsmittelbelehrung</w:t>
      </w:r>
    </w:p>
    <w:p w:rsidR="005C0D58" w:rsidRPr="0085189C" w:rsidRDefault="005C0D58" w:rsidP="005C0D58">
      <w:pPr>
        <w:pStyle w:val="Listenabsatz"/>
        <w:numPr>
          <w:ilvl w:val="0"/>
          <w:numId w:val="2"/>
        </w:numPr>
        <w:rPr>
          <w:rFonts w:ascii="Arial" w:eastAsia="Times New Roman" w:hAnsi="Arial" w:cs="Arial"/>
          <w:sz w:val="20"/>
          <w:szCs w:val="20"/>
          <w:lang w:eastAsia="de-CH"/>
        </w:rPr>
      </w:pPr>
      <w:proofErr w:type="spellStart"/>
      <w:r w:rsidRPr="0085189C">
        <w:rPr>
          <w:rFonts w:ascii="Arial" w:eastAsia="Times New Roman" w:hAnsi="Arial" w:cs="Arial"/>
          <w:sz w:val="20"/>
          <w:szCs w:val="20"/>
          <w:lang w:eastAsia="de-CH"/>
        </w:rPr>
        <w:t>Einsprachefrist</w:t>
      </w:r>
      <w:proofErr w:type="spellEnd"/>
    </w:p>
    <w:p w:rsidR="005C0D58" w:rsidRPr="0085189C" w:rsidRDefault="005C0D58" w:rsidP="005C0D58">
      <w:pPr>
        <w:pStyle w:val="Listenabsatz"/>
        <w:numPr>
          <w:ilvl w:val="0"/>
          <w:numId w:val="2"/>
        </w:numPr>
        <w:rPr>
          <w:rFonts w:ascii="Arial" w:eastAsia="Times New Roman" w:hAnsi="Arial" w:cs="Arial"/>
          <w:sz w:val="20"/>
          <w:szCs w:val="20"/>
          <w:lang w:eastAsia="de-CH"/>
        </w:rPr>
      </w:pPr>
      <w:r w:rsidRPr="0085189C">
        <w:rPr>
          <w:rFonts w:ascii="Arial" w:eastAsia="Times New Roman" w:hAnsi="Arial" w:cs="Arial"/>
          <w:sz w:val="20"/>
          <w:szCs w:val="20"/>
          <w:lang w:eastAsia="de-CH"/>
        </w:rPr>
        <w:t>Unterschrift</w:t>
      </w:r>
    </w:p>
    <w:p w:rsidR="005C0D58" w:rsidRPr="0085189C" w:rsidRDefault="005C0D58" w:rsidP="005C0D58">
      <w:pPr>
        <w:rPr>
          <w:rFonts w:ascii="Arial" w:eastAsia="Times New Roman" w:hAnsi="Arial" w:cs="Arial"/>
          <w:b/>
          <w:sz w:val="20"/>
          <w:szCs w:val="20"/>
          <w:lang w:eastAsia="de-CH"/>
        </w:rPr>
      </w:pPr>
      <w:r w:rsidRPr="0085189C">
        <w:rPr>
          <w:rFonts w:ascii="Arial" w:eastAsia="Times New Roman" w:hAnsi="Arial" w:cs="Arial"/>
          <w:b/>
          <w:sz w:val="20"/>
          <w:szCs w:val="20"/>
          <w:lang w:eastAsia="de-CH"/>
        </w:rPr>
        <w:t>Fehlt einer der genannten Punkte, ist die Anordnung ebenfalls nicht gültig!</w:t>
      </w:r>
    </w:p>
    <w:p w:rsidR="0089761C" w:rsidRDefault="00750658" w:rsidP="00494070">
      <w:pPr>
        <w:rPr>
          <w:rFonts w:ascii="Arial" w:hAnsi="Arial" w:cs="Arial"/>
          <w:sz w:val="20"/>
          <w:szCs w:val="20"/>
        </w:rPr>
      </w:pPr>
      <w:r w:rsidRPr="0085189C">
        <w:rPr>
          <w:rFonts w:ascii="Arial" w:eastAsia="Times New Roman" w:hAnsi="Arial" w:cs="Arial"/>
          <w:sz w:val="20"/>
          <w:szCs w:val="20"/>
          <w:lang w:eastAsia="de-CH"/>
        </w:rPr>
        <w:t xml:space="preserve">Im Übrigen sind der Bundesrat und die Kantonsregierungen den Beweis bis heute schuldig, ob das </w:t>
      </w:r>
      <w:proofErr w:type="spellStart"/>
      <w:r w:rsidRPr="0085189C">
        <w:rPr>
          <w:rFonts w:ascii="Arial" w:eastAsia="Times New Roman" w:hAnsi="Arial" w:cs="Arial"/>
          <w:sz w:val="20"/>
          <w:szCs w:val="20"/>
          <w:lang w:eastAsia="de-CH"/>
        </w:rPr>
        <w:t>Epidemiegesetz</w:t>
      </w:r>
      <w:proofErr w:type="spellEnd"/>
      <w:r w:rsidRPr="0085189C">
        <w:rPr>
          <w:rFonts w:ascii="Arial" w:eastAsia="Times New Roman" w:hAnsi="Arial" w:cs="Arial"/>
          <w:sz w:val="20"/>
          <w:szCs w:val="20"/>
          <w:lang w:eastAsia="de-CH"/>
        </w:rPr>
        <w:t xml:space="preserve"> (SR 818.101) überhaupt zur Anwendung gebracht werden kann</w:t>
      </w:r>
      <w:r w:rsidR="00AE5F58" w:rsidRPr="0085189C">
        <w:rPr>
          <w:rFonts w:ascii="Arial" w:eastAsia="Times New Roman" w:hAnsi="Arial" w:cs="Arial"/>
          <w:sz w:val="20"/>
          <w:szCs w:val="20"/>
          <w:lang w:eastAsia="de-CH"/>
        </w:rPr>
        <w:t xml:space="preserve">, denn unter Art. 3 Begriffe ist unter b.) der Begriff «Beobachtungen» an erster Stelle mit: </w:t>
      </w:r>
      <w:r w:rsidR="00AE5F58" w:rsidRPr="0085189C">
        <w:rPr>
          <w:rFonts w:ascii="Arial" w:hAnsi="Arial" w:cs="Arial"/>
          <w:i/>
          <w:sz w:val="20"/>
          <w:szCs w:val="20"/>
        </w:rPr>
        <w:t xml:space="preserve">klinische Befunde (z.B. Verdachtsdiagnosen, bestätigte Diagnosen, Todesfälle) </w:t>
      </w:r>
      <w:r w:rsidR="00AE5F58" w:rsidRPr="0085189C">
        <w:rPr>
          <w:rFonts w:ascii="Arial" w:hAnsi="Arial" w:cs="Arial"/>
          <w:sz w:val="20"/>
          <w:szCs w:val="20"/>
        </w:rPr>
        <w:t xml:space="preserve">definiert. Das bedeutet, ein Arzt muss sich jeden </w:t>
      </w:r>
      <w:r w:rsidR="00D80677" w:rsidRPr="0085189C">
        <w:rPr>
          <w:rFonts w:ascii="Arial" w:hAnsi="Arial" w:cs="Arial"/>
          <w:sz w:val="20"/>
          <w:szCs w:val="20"/>
        </w:rPr>
        <w:t>Corona-</w:t>
      </w:r>
      <w:r w:rsidR="00AE5F58" w:rsidRPr="0085189C">
        <w:rPr>
          <w:rFonts w:ascii="Arial" w:hAnsi="Arial" w:cs="Arial"/>
          <w:sz w:val="20"/>
          <w:szCs w:val="20"/>
        </w:rPr>
        <w:t xml:space="preserve">Patienten physisch anschauen und mit einer vorangegangenen Anamnese eine Diagnose erstellen. </w:t>
      </w:r>
      <w:r w:rsidR="00B27ECD" w:rsidRPr="0085189C">
        <w:rPr>
          <w:rFonts w:ascii="Arial" w:hAnsi="Arial" w:cs="Arial"/>
          <w:b/>
          <w:sz w:val="20"/>
          <w:szCs w:val="20"/>
        </w:rPr>
        <w:t>D</w:t>
      </w:r>
      <w:r w:rsidR="00AE5F58" w:rsidRPr="0085189C">
        <w:rPr>
          <w:rFonts w:ascii="Arial" w:hAnsi="Arial" w:cs="Arial"/>
          <w:b/>
          <w:sz w:val="20"/>
          <w:szCs w:val="20"/>
        </w:rPr>
        <w:t xml:space="preserve">ie von den Behörden täglich veröffentlichen sogenannten </w:t>
      </w:r>
      <w:r w:rsidR="00B27ECD" w:rsidRPr="0085189C">
        <w:rPr>
          <w:rFonts w:ascii="Arial" w:hAnsi="Arial" w:cs="Arial"/>
          <w:b/>
          <w:sz w:val="20"/>
          <w:szCs w:val="20"/>
        </w:rPr>
        <w:t>«</w:t>
      </w:r>
      <w:r w:rsidR="00AE5F58" w:rsidRPr="0085189C">
        <w:rPr>
          <w:rFonts w:ascii="Arial" w:hAnsi="Arial" w:cs="Arial"/>
          <w:b/>
          <w:i/>
          <w:sz w:val="20"/>
          <w:szCs w:val="20"/>
        </w:rPr>
        <w:t>neuen Fälle</w:t>
      </w:r>
      <w:r w:rsidR="00B27ECD" w:rsidRPr="0085189C">
        <w:rPr>
          <w:rFonts w:ascii="Arial" w:hAnsi="Arial" w:cs="Arial"/>
          <w:b/>
          <w:i/>
          <w:sz w:val="20"/>
          <w:szCs w:val="20"/>
        </w:rPr>
        <w:t>»</w:t>
      </w:r>
      <w:r w:rsidR="00AE5F58" w:rsidRPr="0085189C">
        <w:rPr>
          <w:rFonts w:ascii="Arial" w:hAnsi="Arial" w:cs="Arial"/>
          <w:b/>
          <w:sz w:val="20"/>
          <w:szCs w:val="20"/>
        </w:rPr>
        <w:t xml:space="preserve"> </w:t>
      </w:r>
      <w:r w:rsidR="00994AF0" w:rsidRPr="0085189C">
        <w:rPr>
          <w:rFonts w:ascii="Arial" w:hAnsi="Arial" w:cs="Arial"/>
          <w:b/>
          <w:sz w:val="20"/>
          <w:szCs w:val="20"/>
        </w:rPr>
        <w:t xml:space="preserve">auf Basis von PCR-Tests </w:t>
      </w:r>
      <w:r w:rsidR="00AE5F58" w:rsidRPr="0085189C">
        <w:rPr>
          <w:rFonts w:ascii="Arial" w:hAnsi="Arial" w:cs="Arial"/>
          <w:b/>
          <w:sz w:val="20"/>
          <w:szCs w:val="20"/>
        </w:rPr>
        <w:t>sind und war</w:t>
      </w:r>
      <w:r w:rsidR="00D80677" w:rsidRPr="0085189C">
        <w:rPr>
          <w:rFonts w:ascii="Arial" w:hAnsi="Arial" w:cs="Arial"/>
          <w:b/>
          <w:sz w:val="20"/>
          <w:szCs w:val="20"/>
        </w:rPr>
        <w:t>en ohne einen klinischen Befund überhaupt noch gar nie irgendwelche</w:t>
      </w:r>
      <w:r w:rsidR="00994AF0" w:rsidRPr="0085189C">
        <w:rPr>
          <w:rFonts w:ascii="Arial" w:hAnsi="Arial" w:cs="Arial"/>
          <w:b/>
          <w:sz w:val="20"/>
          <w:szCs w:val="20"/>
        </w:rPr>
        <w:t xml:space="preserve"> Fälle!</w:t>
      </w:r>
      <w:r w:rsidR="00D80677" w:rsidRPr="0085189C">
        <w:rPr>
          <w:rFonts w:ascii="Arial" w:hAnsi="Arial" w:cs="Arial"/>
          <w:b/>
          <w:sz w:val="20"/>
          <w:szCs w:val="20"/>
        </w:rPr>
        <w:t xml:space="preserve"> </w:t>
      </w:r>
      <w:r w:rsidR="00D80677" w:rsidRPr="0085189C">
        <w:rPr>
          <w:rFonts w:ascii="Arial" w:hAnsi="Arial" w:cs="Arial"/>
          <w:sz w:val="20"/>
          <w:szCs w:val="20"/>
        </w:rPr>
        <w:t>Von daher stimmen alle Corona-Zahlen und Statistiken überhaupt nicht, die tatsächliche Gefährlichkeit der Krankheit ist ein Bruchteil von dem, was uns</w:t>
      </w:r>
      <w:r w:rsidR="00073702">
        <w:rPr>
          <w:rFonts w:ascii="Arial" w:hAnsi="Arial" w:cs="Arial"/>
          <w:sz w:val="20"/>
          <w:szCs w:val="20"/>
        </w:rPr>
        <w:t xml:space="preserve"> Politik und Medien wei</w:t>
      </w:r>
      <w:r w:rsidR="00F153F7" w:rsidRPr="0085189C">
        <w:rPr>
          <w:rFonts w:ascii="Arial" w:hAnsi="Arial" w:cs="Arial"/>
          <w:sz w:val="20"/>
          <w:szCs w:val="20"/>
        </w:rPr>
        <w:t>smachen</w:t>
      </w:r>
      <w:r w:rsidR="00994AF0" w:rsidRPr="0085189C">
        <w:rPr>
          <w:rFonts w:ascii="Arial" w:hAnsi="Arial" w:cs="Arial"/>
          <w:sz w:val="20"/>
          <w:szCs w:val="20"/>
        </w:rPr>
        <w:t xml:space="preserve">. Dies betrifft gleichfalls die einfach wild behauptete </w:t>
      </w:r>
      <w:r w:rsidR="004B3C15" w:rsidRPr="0085189C">
        <w:rPr>
          <w:rFonts w:ascii="Arial" w:hAnsi="Arial" w:cs="Arial"/>
          <w:sz w:val="20"/>
          <w:szCs w:val="20"/>
        </w:rPr>
        <w:t xml:space="preserve">gefährliche </w:t>
      </w:r>
      <w:r w:rsidR="00994AF0" w:rsidRPr="0085189C">
        <w:rPr>
          <w:rFonts w:ascii="Arial" w:hAnsi="Arial" w:cs="Arial"/>
          <w:sz w:val="20"/>
          <w:szCs w:val="20"/>
        </w:rPr>
        <w:t>Virusmutation.</w:t>
      </w:r>
      <w:r w:rsidR="004B3C15" w:rsidRPr="0085189C">
        <w:rPr>
          <w:rFonts w:ascii="Arial" w:hAnsi="Arial" w:cs="Arial"/>
          <w:sz w:val="20"/>
          <w:szCs w:val="20"/>
        </w:rPr>
        <w:t xml:space="preserve"> Viren mutieren ständig, </w:t>
      </w:r>
      <w:r w:rsidR="00A55192">
        <w:rPr>
          <w:rFonts w:ascii="Arial" w:hAnsi="Arial" w:cs="Arial"/>
          <w:sz w:val="20"/>
          <w:szCs w:val="20"/>
        </w:rPr>
        <w:t>das ist nur fü</w:t>
      </w:r>
      <w:r w:rsidR="00822617">
        <w:rPr>
          <w:rFonts w:ascii="Arial" w:hAnsi="Arial" w:cs="Arial"/>
          <w:sz w:val="20"/>
          <w:szCs w:val="20"/>
        </w:rPr>
        <w:t>r Corona-Hypochonder etwas Aussergewöhnliches</w:t>
      </w:r>
      <w:r w:rsidR="00A55192">
        <w:rPr>
          <w:rFonts w:ascii="Arial" w:hAnsi="Arial" w:cs="Arial"/>
          <w:sz w:val="20"/>
          <w:szCs w:val="20"/>
        </w:rPr>
        <w:t>.</w:t>
      </w:r>
    </w:p>
    <w:p w:rsidR="00A55192" w:rsidRPr="0085189C" w:rsidRDefault="00A55192" w:rsidP="00494070">
      <w:pPr>
        <w:rPr>
          <w:rFonts w:ascii="Arial" w:hAnsi="Arial" w:cs="Arial"/>
          <w:sz w:val="20"/>
          <w:szCs w:val="20"/>
        </w:rPr>
      </w:pPr>
    </w:p>
    <w:p w:rsidR="0089761C" w:rsidRPr="0030793B" w:rsidRDefault="0089761C" w:rsidP="00494070">
      <w:pPr>
        <w:rPr>
          <w:rFonts w:ascii="Arial" w:hAnsi="Arial" w:cs="Arial"/>
          <w:b/>
          <w:color w:val="538135" w:themeColor="accent6" w:themeShade="BF"/>
          <w:sz w:val="24"/>
          <w:szCs w:val="24"/>
        </w:rPr>
      </w:pPr>
      <w:r w:rsidRPr="0030793B">
        <w:rPr>
          <w:rFonts w:ascii="Arial" w:hAnsi="Arial" w:cs="Arial"/>
          <w:color w:val="538135" w:themeColor="accent6" w:themeShade="BF"/>
          <w:sz w:val="24"/>
          <w:szCs w:val="24"/>
        </w:rPr>
        <w:t xml:space="preserve">Dr. </w:t>
      </w:r>
      <w:proofErr w:type="spellStart"/>
      <w:r w:rsidRPr="0030793B">
        <w:rPr>
          <w:rFonts w:ascii="Arial" w:hAnsi="Arial" w:cs="Arial"/>
          <w:color w:val="538135" w:themeColor="accent6" w:themeShade="BF"/>
          <w:sz w:val="24"/>
          <w:szCs w:val="24"/>
        </w:rPr>
        <w:t>K</w:t>
      </w:r>
      <w:r w:rsidR="009909BC" w:rsidRPr="0030793B">
        <w:rPr>
          <w:rFonts w:ascii="Arial" w:hAnsi="Arial" w:cs="Arial"/>
          <w:color w:val="538135" w:themeColor="accent6" w:themeShade="BF"/>
          <w:sz w:val="24"/>
          <w:szCs w:val="24"/>
        </w:rPr>
        <w:t>ary</w:t>
      </w:r>
      <w:proofErr w:type="spellEnd"/>
      <w:r w:rsidR="009909BC" w:rsidRPr="0030793B">
        <w:rPr>
          <w:rFonts w:ascii="Arial" w:hAnsi="Arial" w:cs="Arial"/>
          <w:color w:val="538135" w:themeColor="accent6" w:themeShade="BF"/>
          <w:sz w:val="24"/>
          <w:szCs w:val="24"/>
        </w:rPr>
        <w:t xml:space="preserve"> </w:t>
      </w:r>
      <w:proofErr w:type="spellStart"/>
      <w:r w:rsidR="009909BC" w:rsidRPr="0030793B">
        <w:rPr>
          <w:rFonts w:ascii="Arial" w:hAnsi="Arial" w:cs="Arial"/>
          <w:color w:val="538135" w:themeColor="accent6" w:themeShade="BF"/>
          <w:sz w:val="24"/>
          <w:szCs w:val="24"/>
        </w:rPr>
        <w:t>Mullis</w:t>
      </w:r>
      <w:proofErr w:type="spellEnd"/>
      <w:r w:rsidR="009909BC" w:rsidRPr="0030793B">
        <w:rPr>
          <w:rFonts w:ascii="Arial" w:hAnsi="Arial" w:cs="Arial"/>
          <w:color w:val="538135" w:themeColor="accent6" w:themeShade="BF"/>
          <w:sz w:val="24"/>
          <w:szCs w:val="24"/>
        </w:rPr>
        <w:t xml:space="preserve">, </w:t>
      </w:r>
      <w:proofErr w:type="spellStart"/>
      <w:r w:rsidR="009909BC" w:rsidRPr="0030793B">
        <w:rPr>
          <w:rFonts w:ascii="Arial" w:hAnsi="Arial" w:cs="Arial"/>
          <w:color w:val="538135" w:themeColor="accent6" w:themeShade="BF"/>
          <w:sz w:val="24"/>
          <w:szCs w:val="24"/>
        </w:rPr>
        <w:t>inventor</w:t>
      </w:r>
      <w:proofErr w:type="spellEnd"/>
      <w:r w:rsidR="009909BC" w:rsidRPr="0030793B">
        <w:rPr>
          <w:rFonts w:ascii="Arial" w:hAnsi="Arial" w:cs="Arial"/>
          <w:color w:val="538135" w:themeColor="accent6" w:themeShade="BF"/>
          <w:sz w:val="24"/>
          <w:szCs w:val="24"/>
        </w:rPr>
        <w:t xml:space="preserve"> </w:t>
      </w:r>
      <w:proofErr w:type="spellStart"/>
      <w:r w:rsidR="009909BC" w:rsidRPr="0030793B">
        <w:rPr>
          <w:rFonts w:ascii="Arial" w:hAnsi="Arial" w:cs="Arial"/>
          <w:color w:val="538135" w:themeColor="accent6" w:themeShade="BF"/>
          <w:sz w:val="24"/>
          <w:szCs w:val="24"/>
        </w:rPr>
        <w:t>of</w:t>
      </w:r>
      <w:proofErr w:type="spellEnd"/>
      <w:r w:rsidR="009909BC" w:rsidRPr="0030793B">
        <w:rPr>
          <w:rFonts w:ascii="Arial" w:hAnsi="Arial" w:cs="Arial"/>
          <w:color w:val="538135" w:themeColor="accent6" w:themeShade="BF"/>
          <w:sz w:val="24"/>
          <w:szCs w:val="24"/>
        </w:rPr>
        <w:t xml:space="preserve"> </w:t>
      </w:r>
      <w:proofErr w:type="spellStart"/>
      <w:r w:rsidR="009909BC" w:rsidRPr="0030793B">
        <w:rPr>
          <w:rFonts w:ascii="Arial" w:hAnsi="Arial" w:cs="Arial"/>
          <w:color w:val="538135" w:themeColor="accent6" w:themeShade="BF"/>
          <w:sz w:val="24"/>
          <w:szCs w:val="24"/>
        </w:rPr>
        <w:t>the</w:t>
      </w:r>
      <w:proofErr w:type="spellEnd"/>
      <w:r w:rsidR="009909BC" w:rsidRPr="0030793B">
        <w:rPr>
          <w:rFonts w:ascii="Arial" w:hAnsi="Arial" w:cs="Arial"/>
          <w:color w:val="538135" w:themeColor="accent6" w:themeShade="BF"/>
          <w:sz w:val="24"/>
          <w:szCs w:val="24"/>
        </w:rPr>
        <w:t xml:space="preserve"> PCR-</w:t>
      </w:r>
      <w:r w:rsidRPr="0030793B">
        <w:rPr>
          <w:rFonts w:ascii="Arial" w:hAnsi="Arial" w:cs="Arial"/>
          <w:color w:val="538135" w:themeColor="accent6" w:themeShade="BF"/>
          <w:sz w:val="24"/>
          <w:szCs w:val="24"/>
        </w:rPr>
        <w:t>Test (</w:t>
      </w:r>
      <w:proofErr w:type="spellStart"/>
      <w:r w:rsidRPr="0030793B">
        <w:rPr>
          <w:rFonts w:ascii="Arial" w:hAnsi="Arial" w:cs="Arial"/>
          <w:color w:val="538135" w:themeColor="accent6" w:themeShade="BF"/>
          <w:sz w:val="24"/>
          <w:szCs w:val="24"/>
        </w:rPr>
        <w:t>Nobelprize</w:t>
      </w:r>
      <w:proofErr w:type="spellEnd"/>
      <w:r w:rsidRPr="0030793B">
        <w:rPr>
          <w:rFonts w:ascii="Arial" w:hAnsi="Arial" w:cs="Arial"/>
          <w:color w:val="538135" w:themeColor="accent6" w:themeShade="BF"/>
          <w:sz w:val="24"/>
          <w:szCs w:val="24"/>
        </w:rPr>
        <w:t>):</w:t>
      </w:r>
    </w:p>
    <w:p w:rsidR="0089761C" w:rsidRPr="0030793B" w:rsidRDefault="0089761C" w:rsidP="00494070">
      <w:pPr>
        <w:rPr>
          <w:rFonts w:ascii="Arial" w:hAnsi="Arial" w:cs="Arial"/>
          <w:b/>
          <w:color w:val="538135" w:themeColor="accent6" w:themeShade="BF"/>
          <w:sz w:val="24"/>
          <w:szCs w:val="24"/>
        </w:rPr>
      </w:pPr>
      <w:r w:rsidRPr="0030793B">
        <w:rPr>
          <w:rFonts w:ascii="Arial" w:hAnsi="Arial" w:cs="Arial"/>
          <w:b/>
          <w:color w:val="538135" w:themeColor="accent6" w:themeShade="BF"/>
          <w:sz w:val="24"/>
          <w:szCs w:val="24"/>
        </w:rPr>
        <w:t>“</w:t>
      </w:r>
      <w:proofErr w:type="spellStart"/>
      <w:r w:rsidRPr="0030793B">
        <w:rPr>
          <w:rFonts w:ascii="Arial" w:hAnsi="Arial" w:cs="Arial"/>
          <w:b/>
          <w:color w:val="538135" w:themeColor="accent6" w:themeShade="BF"/>
          <w:sz w:val="24"/>
          <w:szCs w:val="24"/>
        </w:rPr>
        <w:t>It</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doesn’t</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tell</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you</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that</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you’re</w:t>
      </w:r>
      <w:proofErr w:type="spellEnd"/>
      <w:r w:rsidRPr="0030793B">
        <w:rPr>
          <w:rFonts w:ascii="Arial" w:hAnsi="Arial" w:cs="Arial"/>
          <w:b/>
          <w:color w:val="538135" w:themeColor="accent6" w:themeShade="BF"/>
          <w:sz w:val="24"/>
          <w:szCs w:val="24"/>
        </w:rPr>
        <w:t xml:space="preserve"> sick </w:t>
      </w:r>
      <w:proofErr w:type="spellStart"/>
      <w:r w:rsidRPr="0030793B">
        <w:rPr>
          <w:rFonts w:ascii="Arial" w:hAnsi="Arial" w:cs="Arial"/>
          <w:b/>
          <w:color w:val="538135" w:themeColor="accent6" w:themeShade="BF"/>
          <w:sz w:val="24"/>
          <w:szCs w:val="24"/>
        </w:rPr>
        <w:t>and</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it</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doesn’t</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tell</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you</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that</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the</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thing</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you</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ended</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up</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with</w:t>
      </w:r>
      <w:proofErr w:type="spellEnd"/>
      <w:r w:rsidRPr="0030793B">
        <w:rPr>
          <w:rFonts w:ascii="Arial" w:hAnsi="Arial" w:cs="Arial"/>
          <w:b/>
          <w:color w:val="538135" w:themeColor="accent6" w:themeShade="BF"/>
          <w:sz w:val="24"/>
          <w:szCs w:val="24"/>
        </w:rPr>
        <w:t xml:space="preserve"> was </w:t>
      </w:r>
      <w:proofErr w:type="spellStart"/>
      <w:r w:rsidRPr="0030793B">
        <w:rPr>
          <w:rFonts w:ascii="Arial" w:hAnsi="Arial" w:cs="Arial"/>
          <w:b/>
          <w:color w:val="538135" w:themeColor="accent6" w:themeShade="BF"/>
          <w:sz w:val="24"/>
          <w:szCs w:val="24"/>
        </w:rPr>
        <w:t>really</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gonna</w:t>
      </w:r>
      <w:proofErr w:type="spellEnd"/>
      <w:r w:rsidRPr="0030793B">
        <w:rPr>
          <w:rFonts w:ascii="Arial" w:hAnsi="Arial" w:cs="Arial"/>
          <w:b/>
          <w:color w:val="538135" w:themeColor="accent6" w:themeShade="BF"/>
          <w:sz w:val="24"/>
          <w:szCs w:val="24"/>
        </w:rPr>
        <w:t xml:space="preserve"> hurt </w:t>
      </w:r>
      <w:proofErr w:type="spellStart"/>
      <w:r w:rsidRPr="0030793B">
        <w:rPr>
          <w:rFonts w:ascii="Arial" w:hAnsi="Arial" w:cs="Arial"/>
          <w:b/>
          <w:color w:val="538135" w:themeColor="accent6" w:themeShade="BF"/>
          <w:sz w:val="24"/>
          <w:szCs w:val="24"/>
        </w:rPr>
        <w:t>you</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or</w:t>
      </w:r>
      <w:proofErr w:type="spellEnd"/>
      <w:r w:rsidRPr="0030793B">
        <w:rPr>
          <w:rFonts w:ascii="Arial" w:hAnsi="Arial" w:cs="Arial"/>
          <w:b/>
          <w:color w:val="538135" w:themeColor="accent6" w:themeShade="BF"/>
          <w:sz w:val="24"/>
          <w:szCs w:val="24"/>
        </w:rPr>
        <w:t xml:space="preserve"> </w:t>
      </w:r>
      <w:proofErr w:type="spellStart"/>
      <w:r w:rsidRPr="0030793B">
        <w:rPr>
          <w:rFonts w:ascii="Arial" w:hAnsi="Arial" w:cs="Arial"/>
          <w:b/>
          <w:color w:val="538135" w:themeColor="accent6" w:themeShade="BF"/>
          <w:sz w:val="24"/>
          <w:szCs w:val="24"/>
        </w:rPr>
        <w:t>anything</w:t>
      </w:r>
      <w:proofErr w:type="spellEnd"/>
      <w:r w:rsidRPr="0030793B">
        <w:rPr>
          <w:rFonts w:ascii="Arial" w:hAnsi="Arial" w:cs="Arial"/>
          <w:b/>
          <w:color w:val="538135" w:themeColor="accent6" w:themeShade="BF"/>
          <w:sz w:val="24"/>
          <w:szCs w:val="24"/>
        </w:rPr>
        <w:t xml:space="preserve"> like </w:t>
      </w:r>
      <w:proofErr w:type="spellStart"/>
      <w:r w:rsidRPr="0030793B">
        <w:rPr>
          <w:rFonts w:ascii="Arial" w:hAnsi="Arial" w:cs="Arial"/>
          <w:b/>
          <w:color w:val="538135" w:themeColor="accent6" w:themeShade="BF"/>
          <w:sz w:val="24"/>
          <w:szCs w:val="24"/>
        </w:rPr>
        <w:t>that</w:t>
      </w:r>
      <w:proofErr w:type="spellEnd"/>
      <w:r w:rsidRPr="0030793B">
        <w:rPr>
          <w:rFonts w:ascii="Arial" w:hAnsi="Arial" w:cs="Arial"/>
          <w:b/>
          <w:color w:val="538135" w:themeColor="accent6" w:themeShade="BF"/>
          <w:sz w:val="24"/>
          <w:szCs w:val="24"/>
        </w:rPr>
        <w:t>.”</w:t>
      </w:r>
    </w:p>
    <w:p w:rsidR="00A55192" w:rsidRPr="0085189C" w:rsidRDefault="00A55192" w:rsidP="00494070">
      <w:pPr>
        <w:rPr>
          <w:rFonts w:ascii="Arial" w:hAnsi="Arial" w:cs="Arial"/>
          <w:b/>
          <w:color w:val="2E74B5" w:themeColor="accent1" w:themeShade="BF"/>
          <w:sz w:val="24"/>
          <w:szCs w:val="24"/>
        </w:rPr>
      </w:pPr>
    </w:p>
    <w:p w:rsidR="00A72291" w:rsidRPr="0085189C" w:rsidRDefault="00A72291" w:rsidP="00494070">
      <w:pPr>
        <w:rPr>
          <w:rFonts w:ascii="Arial" w:hAnsi="Arial" w:cs="Arial"/>
          <w:sz w:val="20"/>
          <w:szCs w:val="20"/>
        </w:rPr>
      </w:pPr>
      <w:r w:rsidRPr="0085189C">
        <w:rPr>
          <w:rFonts w:ascii="Arial" w:hAnsi="Arial" w:cs="Arial"/>
          <w:sz w:val="20"/>
          <w:szCs w:val="20"/>
        </w:rPr>
        <w:t>Unsere Kinder sind in dieser «</w:t>
      </w:r>
      <w:proofErr w:type="spellStart"/>
      <w:r w:rsidRPr="0085189C">
        <w:rPr>
          <w:rFonts w:ascii="Arial" w:hAnsi="Arial" w:cs="Arial"/>
          <w:sz w:val="20"/>
          <w:szCs w:val="20"/>
        </w:rPr>
        <w:t>Wahndemie</w:t>
      </w:r>
      <w:proofErr w:type="spellEnd"/>
      <w:r w:rsidRPr="0085189C">
        <w:rPr>
          <w:rFonts w:ascii="Arial" w:hAnsi="Arial" w:cs="Arial"/>
          <w:sz w:val="20"/>
          <w:szCs w:val="20"/>
        </w:rPr>
        <w:t xml:space="preserve">» die rote Linie. Die Politik der Willkür mit </w:t>
      </w:r>
      <w:r w:rsidR="0085189C">
        <w:rPr>
          <w:rFonts w:ascii="Arial" w:hAnsi="Arial" w:cs="Arial"/>
          <w:sz w:val="20"/>
          <w:szCs w:val="20"/>
        </w:rPr>
        <w:t xml:space="preserve">weiterem </w:t>
      </w:r>
      <w:r w:rsidRPr="0085189C">
        <w:rPr>
          <w:rFonts w:ascii="Arial" w:hAnsi="Arial" w:cs="Arial"/>
          <w:sz w:val="20"/>
          <w:szCs w:val="20"/>
        </w:rPr>
        <w:t xml:space="preserve">Übergriff und Missbrauch </w:t>
      </w:r>
      <w:r w:rsidR="00E526B9" w:rsidRPr="0085189C">
        <w:rPr>
          <w:rFonts w:ascii="Arial" w:hAnsi="Arial" w:cs="Arial"/>
          <w:sz w:val="20"/>
          <w:szCs w:val="20"/>
        </w:rPr>
        <w:t>unserer Kinder durch «Rituale der Angst» werden wir verhindern!</w:t>
      </w:r>
      <w:r w:rsidRPr="0085189C">
        <w:rPr>
          <w:rFonts w:ascii="Arial" w:hAnsi="Arial" w:cs="Arial"/>
          <w:sz w:val="20"/>
          <w:szCs w:val="20"/>
        </w:rPr>
        <w:t xml:space="preserve"> </w:t>
      </w:r>
      <w:r w:rsidR="00E526B9" w:rsidRPr="0085189C">
        <w:rPr>
          <w:rFonts w:ascii="Arial" w:hAnsi="Arial" w:cs="Arial"/>
          <w:sz w:val="20"/>
          <w:szCs w:val="20"/>
        </w:rPr>
        <w:t>Schulleitungen wird empfohlen, sich aus den nun aufflammenden juristischen Auseinandersetzungen herauszuhalten. Wenn sich die</w:t>
      </w:r>
      <w:r w:rsidR="004B3C15" w:rsidRPr="0085189C">
        <w:rPr>
          <w:rFonts w:ascii="Arial" w:hAnsi="Arial" w:cs="Arial"/>
          <w:sz w:val="20"/>
          <w:szCs w:val="20"/>
        </w:rPr>
        <w:t xml:space="preserve"> Schulen weiter zum verlängertem</w:t>
      </w:r>
      <w:r w:rsidR="00E526B9" w:rsidRPr="0085189C">
        <w:rPr>
          <w:rFonts w:ascii="Arial" w:hAnsi="Arial" w:cs="Arial"/>
          <w:sz w:val="20"/>
          <w:szCs w:val="20"/>
        </w:rPr>
        <w:t xml:space="preserve"> Arm</w:t>
      </w:r>
      <w:r w:rsidR="004B3C15" w:rsidRPr="0085189C">
        <w:rPr>
          <w:rFonts w:ascii="Arial" w:hAnsi="Arial" w:cs="Arial"/>
          <w:sz w:val="20"/>
          <w:szCs w:val="20"/>
        </w:rPr>
        <w:t xml:space="preserve"> der Executive machen, </w:t>
      </w:r>
      <w:r w:rsidR="00E526B9" w:rsidRPr="0085189C">
        <w:rPr>
          <w:rFonts w:ascii="Arial" w:hAnsi="Arial" w:cs="Arial"/>
          <w:sz w:val="20"/>
          <w:szCs w:val="20"/>
        </w:rPr>
        <w:t>brauchen sie sich über den nun schärfer werdenden Ton nicht beschweren.</w:t>
      </w:r>
    </w:p>
    <w:p w:rsidR="00901A5F" w:rsidRDefault="00901A5F" w:rsidP="00494070">
      <w:pPr>
        <w:rPr>
          <w:rFonts w:ascii="Arial" w:hAnsi="Arial" w:cs="Arial"/>
          <w:b/>
          <w:sz w:val="20"/>
          <w:szCs w:val="20"/>
        </w:rPr>
      </w:pPr>
    </w:p>
    <w:p w:rsidR="0030793B" w:rsidRPr="0085189C" w:rsidRDefault="0030793B" w:rsidP="00494070">
      <w:pPr>
        <w:rPr>
          <w:rFonts w:ascii="Arial" w:hAnsi="Arial" w:cs="Arial"/>
          <w:b/>
          <w:sz w:val="20"/>
          <w:szCs w:val="20"/>
        </w:rPr>
      </w:pPr>
    </w:p>
    <w:p w:rsidR="003C5681" w:rsidRPr="00A55192" w:rsidRDefault="00782EEB" w:rsidP="00494070">
      <w:pPr>
        <w:rPr>
          <w:rFonts w:ascii="Arial" w:hAnsi="Arial" w:cs="Arial"/>
          <w:b/>
          <w:color w:val="000000" w:themeColor="text1"/>
          <w:sz w:val="20"/>
          <w:szCs w:val="20"/>
        </w:rPr>
      </w:pPr>
      <w:r w:rsidRPr="00A55192">
        <w:rPr>
          <w:rFonts w:ascii="Arial" w:hAnsi="Arial" w:cs="Arial"/>
          <w:b/>
          <w:color w:val="000000" w:themeColor="text1"/>
          <w:sz w:val="20"/>
          <w:szCs w:val="20"/>
        </w:rPr>
        <w:t>rolandbeek.wordpress.com</w:t>
      </w:r>
    </w:p>
    <w:p w:rsidR="0085189C" w:rsidRDefault="0085189C" w:rsidP="00494070">
      <w:pPr>
        <w:rPr>
          <w:rFonts w:ascii="Arial" w:hAnsi="Arial" w:cs="Arial"/>
          <w:color w:val="2E74B5" w:themeColor="accent1" w:themeShade="BF"/>
          <w:sz w:val="20"/>
          <w:szCs w:val="20"/>
        </w:rPr>
      </w:pPr>
    </w:p>
    <w:p w:rsidR="0085189C" w:rsidRDefault="0085189C" w:rsidP="00494070">
      <w:pPr>
        <w:rPr>
          <w:rFonts w:ascii="Arial" w:hAnsi="Arial" w:cs="Arial"/>
          <w:color w:val="2E74B5" w:themeColor="accent1" w:themeShade="BF"/>
          <w:sz w:val="20"/>
          <w:szCs w:val="20"/>
        </w:rPr>
      </w:pPr>
    </w:p>
    <w:p w:rsidR="0085189C" w:rsidRDefault="0085189C" w:rsidP="00494070">
      <w:pPr>
        <w:rPr>
          <w:rFonts w:ascii="Arial" w:hAnsi="Arial" w:cs="Arial"/>
          <w:color w:val="2E74B5" w:themeColor="accent1" w:themeShade="BF"/>
          <w:sz w:val="20"/>
          <w:szCs w:val="20"/>
        </w:rPr>
      </w:pPr>
    </w:p>
    <w:p w:rsidR="0085189C" w:rsidRDefault="0085189C" w:rsidP="00494070">
      <w:pPr>
        <w:rPr>
          <w:rFonts w:ascii="Arial" w:hAnsi="Arial" w:cs="Arial"/>
          <w:color w:val="2E74B5" w:themeColor="accent1" w:themeShade="BF"/>
          <w:sz w:val="20"/>
          <w:szCs w:val="20"/>
        </w:rPr>
      </w:pPr>
    </w:p>
    <w:p w:rsidR="0085189C" w:rsidRDefault="0085189C" w:rsidP="00494070">
      <w:pPr>
        <w:rPr>
          <w:rFonts w:ascii="Arial" w:hAnsi="Arial" w:cs="Arial"/>
          <w:color w:val="2E74B5" w:themeColor="accent1" w:themeShade="BF"/>
          <w:sz w:val="20"/>
          <w:szCs w:val="20"/>
        </w:rPr>
      </w:pPr>
    </w:p>
    <w:p w:rsidR="0085189C" w:rsidRDefault="0085189C" w:rsidP="00494070">
      <w:pPr>
        <w:rPr>
          <w:rFonts w:ascii="Arial" w:hAnsi="Arial" w:cs="Arial"/>
          <w:color w:val="2E74B5" w:themeColor="accent1" w:themeShade="BF"/>
          <w:sz w:val="20"/>
          <w:szCs w:val="20"/>
        </w:rPr>
      </w:pPr>
    </w:p>
    <w:p w:rsidR="0085189C" w:rsidRDefault="0085189C" w:rsidP="00494070">
      <w:pPr>
        <w:rPr>
          <w:rFonts w:ascii="Arial" w:hAnsi="Arial" w:cs="Arial"/>
          <w:color w:val="2E74B5" w:themeColor="accent1" w:themeShade="BF"/>
          <w:sz w:val="20"/>
          <w:szCs w:val="20"/>
        </w:rPr>
      </w:pPr>
    </w:p>
    <w:p w:rsidR="0030793B" w:rsidRDefault="0030793B" w:rsidP="00494070">
      <w:pPr>
        <w:rPr>
          <w:rFonts w:ascii="Arial" w:hAnsi="Arial" w:cs="Arial"/>
          <w:color w:val="2E74B5" w:themeColor="accent1" w:themeShade="BF"/>
          <w:sz w:val="20"/>
          <w:szCs w:val="20"/>
        </w:rPr>
      </w:pPr>
    </w:p>
    <w:p w:rsidR="00D66414" w:rsidRPr="0085189C" w:rsidRDefault="00296613" w:rsidP="00494070">
      <w:pPr>
        <w:rPr>
          <w:rFonts w:ascii="Arial" w:hAnsi="Arial" w:cs="Arial"/>
          <w:color w:val="2E74B5" w:themeColor="accent1" w:themeShade="BF"/>
          <w:sz w:val="20"/>
          <w:szCs w:val="20"/>
        </w:rPr>
      </w:pPr>
      <w:r w:rsidRPr="0085189C">
        <w:rPr>
          <w:rFonts w:ascii="Arial" w:eastAsia="Times New Roman" w:hAnsi="Arial" w:cs="Arial"/>
          <w:sz w:val="20"/>
          <w:szCs w:val="20"/>
          <w:lang w:eastAsia="de-CH"/>
        </w:rPr>
        <w:lastRenderedPageBreak/>
        <w:t xml:space="preserve">Muster Untersagung </w:t>
      </w:r>
      <w:r w:rsidR="00F704BB" w:rsidRPr="0085189C">
        <w:rPr>
          <w:rFonts w:ascii="Arial" w:eastAsia="Times New Roman" w:hAnsi="Arial" w:cs="Arial"/>
          <w:sz w:val="20"/>
          <w:szCs w:val="20"/>
          <w:lang w:eastAsia="de-CH"/>
        </w:rPr>
        <w:t>medizini</w:t>
      </w:r>
      <w:r w:rsidR="003045BF">
        <w:rPr>
          <w:rFonts w:ascii="Arial" w:eastAsia="Times New Roman" w:hAnsi="Arial" w:cs="Arial"/>
          <w:sz w:val="20"/>
          <w:szCs w:val="20"/>
          <w:lang w:eastAsia="de-CH"/>
        </w:rPr>
        <w:t>scher Eingriffe (</w:t>
      </w:r>
      <w:r w:rsidR="00F704BB" w:rsidRPr="0085189C">
        <w:rPr>
          <w:rFonts w:ascii="Arial" w:eastAsia="Times New Roman" w:hAnsi="Arial" w:cs="Arial"/>
          <w:sz w:val="20"/>
          <w:szCs w:val="20"/>
          <w:lang w:eastAsia="de-CH"/>
        </w:rPr>
        <w:t>Merkb</w:t>
      </w:r>
      <w:r w:rsidR="003045BF">
        <w:rPr>
          <w:rFonts w:ascii="Arial" w:eastAsia="Times New Roman" w:hAnsi="Arial" w:cs="Arial"/>
          <w:sz w:val="20"/>
          <w:szCs w:val="20"/>
          <w:lang w:eastAsia="de-CH"/>
        </w:rPr>
        <w:t>latt kopieren und beilegen).</w:t>
      </w:r>
    </w:p>
    <w:p w:rsidR="005C0D58" w:rsidRDefault="005C0D58" w:rsidP="00494070">
      <w:pPr>
        <w:rPr>
          <w:rFonts w:ascii="Arial" w:eastAsia="Times New Roman" w:hAnsi="Arial" w:cs="Arial"/>
          <w:b/>
          <w:sz w:val="21"/>
          <w:szCs w:val="21"/>
          <w:lang w:eastAsia="de-CH"/>
        </w:rPr>
      </w:pPr>
    </w:p>
    <w:p w:rsidR="003C5681" w:rsidRDefault="003C5681" w:rsidP="00296613">
      <w:pPr>
        <w:pStyle w:val="Default"/>
        <w:jc w:val="center"/>
        <w:rPr>
          <w:rFonts w:ascii="Arial" w:eastAsia="Times New Roman" w:hAnsi="Arial" w:cs="Arial"/>
          <w:b/>
          <w:color w:val="auto"/>
          <w:sz w:val="21"/>
          <w:szCs w:val="21"/>
          <w:lang w:eastAsia="de-CH"/>
        </w:rPr>
      </w:pPr>
    </w:p>
    <w:p w:rsidR="00296613" w:rsidRDefault="00F704BB" w:rsidP="00296613">
      <w:pPr>
        <w:pStyle w:val="Default"/>
        <w:jc w:val="center"/>
        <w:rPr>
          <w:b/>
        </w:rPr>
      </w:pPr>
      <w:r>
        <w:rPr>
          <w:b/>
        </w:rPr>
        <w:t>Mustermann</w:t>
      </w:r>
    </w:p>
    <w:p w:rsidR="00296613" w:rsidRDefault="00F704BB" w:rsidP="00296613">
      <w:pPr>
        <w:pStyle w:val="Default"/>
        <w:jc w:val="center"/>
        <w:rPr>
          <w:b/>
        </w:rPr>
      </w:pPr>
      <w:r>
        <w:rPr>
          <w:b/>
        </w:rPr>
        <w:t>Strasse</w:t>
      </w:r>
    </w:p>
    <w:p w:rsidR="00296613" w:rsidRDefault="00296613" w:rsidP="00296613">
      <w:pPr>
        <w:pStyle w:val="Default"/>
        <w:jc w:val="center"/>
        <w:rPr>
          <w:b/>
        </w:rPr>
      </w:pPr>
      <w:r>
        <w:rPr>
          <w:b/>
        </w:rPr>
        <w:t>PLZ + Ort</w:t>
      </w:r>
    </w:p>
    <w:p w:rsidR="00296613" w:rsidRDefault="00296613" w:rsidP="00296613">
      <w:pPr>
        <w:pStyle w:val="Default"/>
        <w:jc w:val="center"/>
        <w:rPr>
          <w:sz w:val="18"/>
          <w:szCs w:val="18"/>
        </w:rPr>
      </w:pPr>
      <w:r>
        <w:rPr>
          <w:sz w:val="18"/>
          <w:szCs w:val="18"/>
        </w:rPr>
        <w:t>Mail:</w:t>
      </w:r>
    </w:p>
    <w:p w:rsidR="00296613" w:rsidRDefault="00296613" w:rsidP="00296613">
      <w:pPr>
        <w:pStyle w:val="Default"/>
        <w:jc w:val="center"/>
        <w:rPr>
          <w:sz w:val="18"/>
          <w:szCs w:val="18"/>
        </w:rPr>
      </w:pPr>
      <w:r>
        <w:rPr>
          <w:sz w:val="18"/>
          <w:szCs w:val="18"/>
        </w:rPr>
        <w:t>Tel:</w:t>
      </w:r>
    </w:p>
    <w:p w:rsidR="00296613" w:rsidRDefault="00296613" w:rsidP="00296613">
      <w:pPr>
        <w:pStyle w:val="Default"/>
        <w:jc w:val="center"/>
        <w:rPr>
          <w:sz w:val="18"/>
          <w:szCs w:val="18"/>
        </w:rPr>
      </w:pPr>
    </w:p>
    <w:p w:rsidR="00296613" w:rsidRDefault="00296613" w:rsidP="00296613">
      <w:pPr>
        <w:pStyle w:val="Default"/>
        <w:jc w:val="center"/>
        <w:rPr>
          <w:sz w:val="18"/>
          <w:szCs w:val="18"/>
        </w:rPr>
      </w:pPr>
    </w:p>
    <w:p w:rsidR="00296613" w:rsidRDefault="00296613" w:rsidP="00296613">
      <w:pPr>
        <w:pStyle w:val="Default"/>
        <w:jc w:val="center"/>
        <w:rPr>
          <w:sz w:val="18"/>
          <w:szCs w:val="18"/>
        </w:rPr>
      </w:pPr>
    </w:p>
    <w:p w:rsidR="00296613" w:rsidRDefault="00296613" w:rsidP="00296613">
      <w:pPr>
        <w:pStyle w:val="Default"/>
        <w:jc w:val="center"/>
        <w:rPr>
          <w:sz w:val="18"/>
          <w:szCs w:val="18"/>
        </w:rPr>
      </w:pPr>
    </w:p>
    <w:p w:rsidR="00296613" w:rsidRDefault="00296613" w:rsidP="00296613">
      <w:pPr>
        <w:pStyle w:val="Default"/>
        <w:rPr>
          <w:b/>
        </w:rPr>
      </w:pPr>
      <w:r>
        <w:rPr>
          <w:b/>
        </w:rPr>
        <w:t>Einschreiben</w:t>
      </w:r>
    </w:p>
    <w:p w:rsidR="00296613" w:rsidRDefault="00296613" w:rsidP="00296613">
      <w:pPr>
        <w:pStyle w:val="Default"/>
        <w:rPr>
          <w:b/>
        </w:rPr>
      </w:pPr>
      <w:r>
        <w:rPr>
          <w:b/>
        </w:rPr>
        <w:t>Schule</w:t>
      </w:r>
    </w:p>
    <w:p w:rsidR="00296613" w:rsidRDefault="00296613" w:rsidP="00296613">
      <w:pPr>
        <w:pStyle w:val="Default"/>
        <w:rPr>
          <w:b/>
        </w:rPr>
      </w:pPr>
      <w:r>
        <w:rPr>
          <w:b/>
        </w:rPr>
        <w:t>Schulleitung</w:t>
      </w:r>
    </w:p>
    <w:p w:rsidR="00296613" w:rsidRDefault="00296613" w:rsidP="00296613">
      <w:pPr>
        <w:pStyle w:val="Default"/>
        <w:rPr>
          <w:b/>
        </w:rPr>
      </w:pPr>
      <w:r>
        <w:rPr>
          <w:b/>
        </w:rPr>
        <w:t>Strasse</w:t>
      </w:r>
    </w:p>
    <w:p w:rsidR="00296613" w:rsidRDefault="00296613" w:rsidP="00296613">
      <w:pPr>
        <w:pStyle w:val="Default"/>
        <w:rPr>
          <w:b/>
        </w:rPr>
      </w:pPr>
      <w:r>
        <w:rPr>
          <w:b/>
        </w:rPr>
        <w:t>PLZ + Ort</w:t>
      </w:r>
    </w:p>
    <w:p w:rsidR="00296613" w:rsidRDefault="00296613" w:rsidP="00296613">
      <w:pPr>
        <w:pStyle w:val="Default"/>
        <w:jc w:val="right"/>
      </w:pPr>
      <w:r>
        <w:t>Ort + Datum</w:t>
      </w:r>
    </w:p>
    <w:p w:rsidR="00296613" w:rsidRDefault="00296613" w:rsidP="00296613">
      <w:pPr>
        <w:pStyle w:val="Default"/>
        <w:jc w:val="right"/>
      </w:pPr>
    </w:p>
    <w:p w:rsidR="00296613" w:rsidRDefault="00296613" w:rsidP="00296613">
      <w:pPr>
        <w:pStyle w:val="Default"/>
        <w:jc w:val="right"/>
      </w:pPr>
    </w:p>
    <w:p w:rsidR="00296613" w:rsidRDefault="00296613" w:rsidP="00296613">
      <w:pPr>
        <w:pStyle w:val="Default"/>
        <w:jc w:val="right"/>
      </w:pPr>
    </w:p>
    <w:p w:rsidR="00296613" w:rsidRDefault="00296613" w:rsidP="00296613">
      <w:pPr>
        <w:pStyle w:val="Default"/>
        <w:jc w:val="right"/>
      </w:pPr>
    </w:p>
    <w:p w:rsidR="00296613" w:rsidRDefault="00296613" w:rsidP="00296613">
      <w:pPr>
        <w:pStyle w:val="Default"/>
        <w:jc w:val="right"/>
      </w:pPr>
    </w:p>
    <w:p w:rsidR="00296613" w:rsidRDefault="00296613" w:rsidP="00296613">
      <w:pPr>
        <w:pStyle w:val="Default"/>
        <w:rPr>
          <w:b/>
          <w:bCs/>
        </w:rPr>
      </w:pPr>
      <w:r>
        <w:rPr>
          <w:b/>
          <w:bCs/>
        </w:rPr>
        <w:t>Medizinische Eingriffe</w:t>
      </w:r>
    </w:p>
    <w:p w:rsidR="00296613" w:rsidRDefault="00296613" w:rsidP="00296613">
      <w:pPr>
        <w:pStyle w:val="Default"/>
        <w:jc w:val="center"/>
        <w:rPr>
          <w:sz w:val="26"/>
          <w:szCs w:val="26"/>
        </w:rPr>
      </w:pPr>
    </w:p>
    <w:p w:rsidR="00296613" w:rsidRDefault="00296613" w:rsidP="00296613">
      <w:pPr>
        <w:pStyle w:val="Default"/>
        <w:rPr>
          <w:b/>
          <w:bCs/>
          <w:sz w:val="22"/>
          <w:szCs w:val="22"/>
        </w:rPr>
      </w:pPr>
      <w:r>
        <w:rPr>
          <w:b/>
          <w:bCs/>
          <w:sz w:val="22"/>
          <w:szCs w:val="22"/>
        </w:rPr>
        <w:t>Werte Schulleitung,</w:t>
      </w:r>
    </w:p>
    <w:p w:rsidR="00296613" w:rsidRDefault="00296613" w:rsidP="00296613">
      <w:pPr>
        <w:pStyle w:val="Default"/>
        <w:rPr>
          <w:b/>
          <w:bCs/>
          <w:sz w:val="22"/>
          <w:szCs w:val="22"/>
        </w:rPr>
      </w:pPr>
      <w:r>
        <w:rPr>
          <w:b/>
          <w:bCs/>
          <w:sz w:val="22"/>
          <w:szCs w:val="22"/>
        </w:rPr>
        <w:t>sehr geehrte/r Frau/Herr</w:t>
      </w:r>
    </w:p>
    <w:p w:rsidR="00296613" w:rsidRDefault="00296613" w:rsidP="00296613">
      <w:pPr>
        <w:pStyle w:val="Default"/>
        <w:rPr>
          <w:sz w:val="22"/>
          <w:szCs w:val="22"/>
        </w:rPr>
      </w:pPr>
      <w:r>
        <w:rPr>
          <w:b/>
          <w:bCs/>
          <w:sz w:val="22"/>
          <w:szCs w:val="22"/>
        </w:rPr>
        <w:t xml:space="preserve"> </w:t>
      </w:r>
    </w:p>
    <w:p w:rsidR="00296613" w:rsidRDefault="00296613" w:rsidP="00296613">
      <w:pPr>
        <w:pStyle w:val="Default"/>
        <w:rPr>
          <w:sz w:val="22"/>
          <w:szCs w:val="22"/>
        </w:rPr>
      </w:pPr>
      <w:r>
        <w:rPr>
          <w:sz w:val="22"/>
          <w:szCs w:val="22"/>
        </w:rPr>
        <w:t xml:space="preserve">Unser/e Tochter/Sohn besucht bei Ihnen die ... Klasse bei …………………... Hiermit untersagen wir vorsorglich jede Art von medizinischem Eingriff wie z.B. die Entnahme von Proben für PCR-Tests (auch sogenannte Schnelltests), oder die Verabreichung von Impfungen oder Medikamenten. Leider ist uns der Fall eines behördlichen Übergriffs aus dem Kanton Luzern (Schule </w:t>
      </w:r>
      <w:proofErr w:type="spellStart"/>
      <w:r>
        <w:rPr>
          <w:sz w:val="22"/>
          <w:szCs w:val="22"/>
        </w:rPr>
        <w:t>Maihof</w:t>
      </w:r>
      <w:proofErr w:type="spellEnd"/>
      <w:r>
        <w:rPr>
          <w:sz w:val="22"/>
          <w:szCs w:val="22"/>
        </w:rPr>
        <w:t>) vom 29.01.2021 zu Ohren gekommen, auf welchen wir uns gezwungen sehen, zu reagieren.</w:t>
      </w:r>
    </w:p>
    <w:p w:rsidR="00296613" w:rsidRDefault="00296613" w:rsidP="00296613">
      <w:pPr>
        <w:pStyle w:val="Default"/>
        <w:rPr>
          <w:sz w:val="22"/>
          <w:szCs w:val="22"/>
        </w:rPr>
      </w:pPr>
    </w:p>
    <w:p w:rsidR="00296613" w:rsidRDefault="00296613" w:rsidP="00296613">
      <w:pPr>
        <w:pStyle w:val="Default"/>
        <w:rPr>
          <w:sz w:val="22"/>
          <w:szCs w:val="22"/>
        </w:rPr>
      </w:pPr>
      <w:r>
        <w:rPr>
          <w:sz w:val="22"/>
          <w:szCs w:val="22"/>
        </w:rPr>
        <w:t>Wir weisen ausdrücklich darauf hin, da</w:t>
      </w:r>
      <w:r w:rsidR="00073702">
        <w:rPr>
          <w:sz w:val="22"/>
          <w:szCs w:val="22"/>
        </w:rPr>
        <w:t>s</w:t>
      </w:r>
      <w:bookmarkStart w:id="0" w:name="_GoBack"/>
      <w:bookmarkEnd w:id="0"/>
      <w:r>
        <w:rPr>
          <w:sz w:val="22"/>
          <w:szCs w:val="22"/>
        </w:rPr>
        <w:t xml:space="preserve">s uns Anordnungen von Behörden schriftlich inklusive Rechtsmittelbelehrung und </w:t>
      </w:r>
      <w:proofErr w:type="spellStart"/>
      <w:r>
        <w:rPr>
          <w:sz w:val="22"/>
          <w:szCs w:val="22"/>
        </w:rPr>
        <w:t>Einsprachefrist</w:t>
      </w:r>
      <w:proofErr w:type="spellEnd"/>
      <w:r>
        <w:rPr>
          <w:sz w:val="22"/>
          <w:szCs w:val="22"/>
        </w:rPr>
        <w:t xml:space="preserve"> </w:t>
      </w:r>
      <w:r w:rsidRPr="0085189C">
        <w:rPr>
          <w:sz w:val="22"/>
          <w:szCs w:val="22"/>
        </w:rPr>
        <w:t>rechtsgültig</w:t>
      </w:r>
      <w:r>
        <w:rPr>
          <w:sz w:val="22"/>
          <w:szCs w:val="22"/>
        </w:rPr>
        <w:t xml:space="preserve"> zugestellt werden müssen. </w:t>
      </w:r>
    </w:p>
    <w:p w:rsidR="00296613" w:rsidRDefault="00296613" w:rsidP="00296613">
      <w:pPr>
        <w:pStyle w:val="Default"/>
        <w:rPr>
          <w:sz w:val="22"/>
          <w:szCs w:val="22"/>
        </w:rPr>
      </w:pPr>
    </w:p>
    <w:p w:rsidR="00296613" w:rsidRDefault="00296613" w:rsidP="00296613">
      <w:pPr>
        <w:pStyle w:val="Default"/>
        <w:rPr>
          <w:sz w:val="22"/>
          <w:szCs w:val="22"/>
        </w:rPr>
      </w:pPr>
      <w:r>
        <w:rPr>
          <w:sz w:val="22"/>
          <w:szCs w:val="22"/>
        </w:rPr>
        <w:t>Wir bedanken uns für die Kenntnisnahme und bitten um die Weiterleitung einer Kopie an die/den Klassenlehrer/in.</w:t>
      </w:r>
    </w:p>
    <w:p w:rsidR="00296613" w:rsidRDefault="00296613" w:rsidP="00296613">
      <w:pPr>
        <w:pStyle w:val="Default"/>
        <w:rPr>
          <w:sz w:val="22"/>
          <w:szCs w:val="22"/>
        </w:rPr>
      </w:pPr>
    </w:p>
    <w:p w:rsidR="00296613" w:rsidRDefault="00296613" w:rsidP="00296613">
      <w:pPr>
        <w:pStyle w:val="Default"/>
        <w:rPr>
          <w:sz w:val="22"/>
          <w:szCs w:val="22"/>
        </w:rPr>
      </w:pPr>
      <w:r>
        <w:rPr>
          <w:sz w:val="22"/>
          <w:szCs w:val="22"/>
        </w:rPr>
        <w:t>Mit freundlichen Grüssen</w:t>
      </w:r>
    </w:p>
    <w:p w:rsidR="00296613" w:rsidRPr="00933CC7" w:rsidRDefault="00296613" w:rsidP="00494070">
      <w:pPr>
        <w:rPr>
          <w:rFonts w:ascii="Arial" w:eastAsia="Times New Roman" w:hAnsi="Arial" w:cs="Arial"/>
          <w:sz w:val="21"/>
          <w:szCs w:val="21"/>
          <w:lang w:eastAsia="de-CH"/>
        </w:rPr>
      </w:pPr>
    </w:p>
    <w:sectPr w:rsidR="00296613" w:rsidRPr="00933CC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C4524A"/>
    <w:multiLevelType w:val="hybridMultilevel"/>
    <w:tmpl w:val="EF4E46F0"/>
    <w:lvl w:ilvl="0" w:tplc="A3E4EB50">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1E4457F3"/>
    <w:multiLevelType w:val="hybridMultilevel"/>
    <w:tmpl w:val="B7B42B4E"/>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070"/>
    <w:rsid w:val="00073702"/>
    <w:rsid w:val="001672B1"/>
    <w:rsid w:val="00175D1A"/>
    <w:rsid w:val="00214664"/>
    <w:rsid w:val="00296613"/>
    <w:rsid w:val="003045BF"/>
    <w:rsid w:val="0030793B"/>
    <w:rsid w:val="0039784C"/>
    <w:rsid w:val="003C5681"/>
    <w:rsid w:val="004025E6"/>
    <w:rsid w:val="00494070"/>
    <w:rsid w:val="004B3C15"/>
    <w:rsid w:val="005B0857"/>
    <w:rsid w:val="005C0D58"/>
    <w:rsid w:val="00680A53"/>
    <w:rsid w:val="00750658"/>
    <w:rsid w:val="007522CE"/>
    <w:rsid w:val="00782EEB"/>
    <w:rsid w:val="008204E6"/>
    <w:rsid w:val="00822617"/>
    <w:rsid w:val="0085189C"/>
    <w:rsid w:val="0089761C"/>
    <w:rsid w:val="008C35E1"/>
    <w:rsid w:val="00901A5F"/>
    <w:rsid w:val="00933CC7"/>
    <w:rsid w:val="009909BC"/>
    <w:rsid w:val="00994AF0"/>
    <w:rsid w:val="009B79BB"/>
    <w:rsid w:val="00A239AE"/>
    <w:rsid w:val="00A55192"/>
    <w:rsid w:val="00A72291"/>
    <w:rsid w:val="00AE5F58"/>
    <w:rsid w:val="00B27ECD"/>
    <w:rsid w:val="00B82E0B"/>
    <w:rsid w:val="00BA48D6"/>
    <w:rsid w:val="00BF4869"/>
    <w:rsid w:val="00C64944"/>
    <w:rsid w:val="00C77CC6"/>
    <w:rsid w:val="00D66414"/>
    <w:rsid w:val="00D80677"/>
    <w:rsid w:val="00E526B9"/>
    <w:rsid w:val="00ED4E63"/>
    <w:rsid w:val="00F153F7"/>
    <w:rsid w:val="00F704BB"/>
    <w:rsid w:val="00F707D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63E7D"/>
  <w15:chartTrackingRefBased/>
  <w15:docId w15:val="{AE9CEAB4-E87D-4DB8-A4DC-29F852BF1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ED4E63"/>
    <w:rPr>
      <w:color w:val="0563C1" w:themeColor="hyperlink"/>
      <w:u w:val="single"/>
    </w:rPr>
  </w:style>
  <w:style w:type="paragraph" w:styleId="Listenabsatz">
    <w:name w:val="List Paragraph"/>
    <w:basedOn w:val="Standard"/>
    <w:uiPriority w:val="34"/>
    <w:qFormat/>
    <w:rsid w:val="00680A53"/>
    <w:pPr>
      <w:ind w:left="720"/>
      <w:contextualSpacing/>
    </w:pPr>
  </w:style>
  <w:style w:type="paragraph" w:customStyle="1" w:styleId="Default">
    <w:name w:val="Default"/>
    <w:rsid w:val="00296613"/>
    <w:pPr>
      <w:autoSpaceDE w:val="0"/>
      <w:autoSpaceDN w:val="0"/>
      <w:adjustRightInd w:val="0"/>
      <w:spacing w:after="0" w:line="240" w:lineRule="auto"/>
    </w:pPr>
    <w:rPr>
      <w:rFonts w:ascii="Calibri" w:hAnsi="Calibri" w:cs="Calibri"/>
      <w:color w:val="000000"/>
      <w:sz w:val="24"/>
      <w:szCs w:val="24"/>
    </w:rPr>
  </w:style>
  <w:style w:type="paragraph" w:styleId="Sprechblasentext">
    <w:name w:val="Balloon Text"/>
    <w:basedOn w:val="Standard"/>
    <w:link w:val="SprechblasentextZchn"/>
    <w:uiPriority w:val="99"/>
    <w:semiHidden/>
    <w:unhideWhenUsed/>
    <w:rsid w:val="0089761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9761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1743289">
      <w:bodyDiv w:val="1"/>
      <w:marLeft w:val="0"/>
      <w:marRight w:val="0"/>
      <w:marTop w:val="0"/>
      <w:marBottom w:val="0"/>
      <w:divBdr>
        <w:top w:val="none" w:sz="0" w:space="0" w:color="auto"/>
        <w:left w:val="none" w:sz="0" w:space="0" w:color="auto"/>
        <w:bottom w:val="none" w:sz="0" w:space="0" w:color="auto"/>
        <w:right w:val="none" w:sz="0" w:space="0" w:color="auto"/>
      </w:divBdr>
    </w:div>
    <w:div w:id="962493030">
      <w:bodyDiv w:val="1"/>
      <w:marLeft w:val="0"/>
      <w:marRight w:val="0"/>
      <w:marTop w:val="0"/>
      <w:marBottom w:val="0"/>
      <w:divBdr>
        <w:top w:val="none" w:sz="0" w:space="0" w:color="auto"/>
        <w:left w:val="none" w:sz="0" w:space="0" w:color="auto"/>
        <w:bottom w:val="none" w:sz="0" w:space="0" w:color="auto"/>
        <w:right w:val="none" w:sz="0" w:space="0" w:color="auto"/>
      </w:divBdr>
      <w:divsChild>
        <w:div w:id="14372118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hyperlink" Target="https://www.ciao-corona.ch"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1421</Words>
  <Characters>8959</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HP Inc.</Company>
  <LinksUpToDate>false</LinksUpToDate>
  <CharactersWithSpaces>10360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Beek</dc:creator>
  <cp:keywords/>
  <dc:description/>
  <cp:lastModifiedBy>Roland Beek</cp:lastModifiedBy>
  <cp:revision>15</cp:revision>
  <cp:lastPrinted>2021-02-23T11:44:00Z</cp:lastPrinted>
  <dcterms:created xsi:type="dcterms:W3CDTF">2021-02-23T11:47:00Z</dcterms:created>
  <dcterms:modified xsi:type="dcterms:W3CDTF">2021-02-26T08:48:00Z</dcterms:modified>
</cp:coreProperties>
</file>